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1A" w:rsidRDefault="00CB6A12" w:rsidP="00844521">
      <w:pPr>
        <w:pStyle w:val="Nadpis2"/>
        <w:ind w:firstLine="0"/>
        <w:jc w:val="left"/>
        <w:rPr>
          <w:rFonts w:ascii="Monotype Corsiva" w:hAnsi="Monotype Corsiva"/>
          <w:spacing w:val="60"/>
          <w:sz w:val="40"/>
        </w:rPr>
      </w:pPr>
      <w:r w:rsidRPr="00CB6A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-2.25pt;width:118.4pt;height:128.25pt;z-index:-1" wrapcoords="-164 0 -164 21449 21600 21449 21600 0 -164 0">
            <v:imagedata r:id="rId8" o:title="znak%20obce%202%20razítko" croptop="4654f" cropbottom="7093f" cropleft="2572f"/>
            <w10:wrap type="tight"/>
          </v:shape>
        </w:pict>
      </w:r>
      <w:r w:rsidR="005265FE">
        <w:rPr>
          <w:rFonts w:ascii="Monotype Corsiva" w:hAnsi="Monotype Corsiva"/>
          <w:spacing w:val="60"/>
          <w:sz w:val="40"/>
        </w:rPr>
        <w:t xml:space="preserve"> </w:t>
      </w:r>
      <w:r w:rsidR="00055A1A">
        <w:rPr>
          <w:rFonts w:ascii="Monotype Corsiva" w:hAnsi="Monotype Corsiva"/>
          <w:spacing w:val="60"/>
          <w:sz w:val="40"/>
        </w:rPr>
        <w:t xml:space="preserve">Zpravodaj obce        </w:t>
      </w:r>
    </w:p>
    <w:p w:rsidR="00055A1A" w:rsidRPr="00021FD5" w:rsidRDefault="00055A1A" w:rsidP="00844521">
      <w:pPr>
        <w:pStyle w:val="Nadpis1"/>
        <w:pBdr>
          <w:bottom w:val="single" w:sz="4" w:space="1" w:color="auto"/>
        </w:pBdr>
        <w:spacing w:after="120"/>
        <w:rPr>
          <w:rFonts w:ascii="Monotype Corsiva" w:hAnsi="Monotype Corsiva"/>
          <w:b w:val="0"/>
          <w:spacing w:val="200"/>
          <w:sz w:val="120"/>
          <w:szCs w:val="120"/>
        </w:rPr>
      </w:pPr>
      <w:r>
        <w:rPr>
          <w:rFonts w:ascii="Imprint MT Shadow" w:hAnsi="Imprint MT Shadow"/>
          <w:b w:val="0"/>
          <w:spacing w:val="100"/>
          <w:sz w:val="96"/>
        </w:rPr>
        <w:t xml:space="preserve"> </w:t>
      </w:r>
      <w:r w:rsidRPr="00021FD5">
        <w:rPr>
          <w:rFonts w:ascii="Monotype Corsiva" w:hAnsi="Monotype Corsiva"/>
          <w:b w:val="0"/>
          <w:spacing w:val="200"/>
          <w:sz w:val="120"/>
          <w:szCs w:val="120"/>
        </w:rPr>
        <w:t>Braníškov</w:t>
      </w:r>
    </w:p>
    <w:p w:rsidR="00055A1A" w:rsidRPr="00021FD5" w:rsidRDefault="00055A1A" w:rsidP="00844521">
      <w:pPr>
        <w:pStyle w:val="Nadpis2"/>
        <w:ind w:left="2124" w:firstLine="396"/>
        <w:jc w:val="left"/>
        <w:rPr>
          <w:rFonts w:ascii="Monotype Corsiva" w:hAnsi="Monotype Corsiva"/>
          <w:b w:val="0"/>
          <w:bCs/>
          <w:i/>
          <w:iCs/>
          <w:szCs w:val="32"/>
        </w:rPr>
      </w:pPr>
      <w:r w:rsidRPr="00021FD5">
        <w:rPr>
          <w:rFonts w:ascii="Monotype Corsiva" w:hAnsi="Monotype Corsiva"/>
          <w:b w:val="0"/>
          <w:bCs/>
          <w:i/>
          <w:iCs/>
          <w:szCs w:val="32"/>
        </w:rPr>
        <w:t>č. </w:t>
      </w:r>
      <w:r w:rsidR="0024315C">
        <w:rPr>
          <w:rFonts w:ascii="Monotype Corsiva" w:hAnsi="Monotype Corsiva"/>
          <w:b w:val="0"/>
          <w:bCs/>
          <w:i/>
          <w:iCs/>
          <w:szCs w:val="32"/>
        </w:rPr>
        <w:t>1</w:t>
      </w:r>
      <w:r w:rsidR="00D97E05">
        <w:rPr>
          <w:rFonts w:ascii="Monotype Corsiva" w:hAnsi="Monotype Corsiva"/>
          <w:b w:val="0"/>
          <w:bCs/>
          <w:i/>
          <w:iCs/>
          <w:szCs w:val="32"/>
        </w:rPr>
        <w:tab/>
      </w:r>
      <w:r w:rsidR="00D97E05">
        <w:rPr>
          <w:rFonts w:ascii="Monotype Corsiva" w:hAnsi="Monotype Corsiva"/>
          <w:b w:val="0"/>
          <w:bCs/>
          <w:i/>
          <w:iCs/>
          <w:szCs w:val="32"/>
        </w:rPr>
        <w:tab/>
      </w:r>
      <w:r w:rsidR="00D97E05">
        <w:rPr>
          <w:rFonts w:ascii="Monotype Corsiva" w:hAnsi="Monotype Corsiva"/>
          <w:b w:val="0"/>
          <w:bCs/>
          <w:i/>
          <w:iCs/>
          <w:szCs w:val="32"/>
        </w:rPr>
        <w:tab/>
      </w:r>
      <w:r w:rsidR="002E2A18">
        <w:rPr>
          <w:rFonts w:ascii="Monotype Corsiva" w:hAnsi="Monotype Corsiva"/>
          <w:b w:val="0"/>
          <w:bCs/>
          <w:i/>
          <w:iCs/>
          <w:szCs w:val="32"/>
        </w:rPr>
        <w:t xml:space="preserve">                              </w:t>
      </w:r>
      <w:r w:rsidR="0024315C">
        <w:rPr>
          <w:rFonts w:ascii="Monotype Corsiva" w:hAnsi="Monotype Corsiva"/>
          <w:b w:val="0"/>
          <w:bCs/>
          <w:i/>
          <w:iCs/>
          <w:szCs w:val="32"/>
        </w:rPr>
        <w:t>leden</w:t>
      </w:r>
      <w:r w:rsidR="00B6052F">
        <w:rPr>
          <w:rFonts w:ascii="Monotype Corsiva" w:hAnsi="Monotype Corsiva"/>
          <w:b w:val="0"/>
          <w:bCs/>
          <w:i/>
          <w:iCs/>
          <w:szCs w:val="32"/>
        </w:rPr>
        <w:t xml:space="preserve"> 20</w:t>
      </w:r>
      <w:r w:rsidR="0024315C">
        <w:rPr>
          <w:rFonts w:ascii="Monotype Corsiva" w:hAnsi="Monotype Corsiva"/>
          <w:b w:val="0"/>
          <w:bCs/>
          <w:i/>
          <w:iCs/>
          <w:szCs w:val="32"/>
        </w:rPr>
        <w:t>13</w:t>
      </w:r>
    </w:p>
    <w:p w:rsidR="00055A1A" w:rsidRDefault="00055A1A" w:rsidP="00844521">
      <w:pPr>
        <w:spacing w:after="120"/>
        <w:rPr>
          <w:bCs/>
          <w:sz w:val="22"/>
          <w:szCs w:val="22"/>
        </w:rPr>
      </w:pPr>
    </w:p>
    <w:p w:rsidR="0099175C" w:rsidRDefault="0099175C" w:rsidP="00844521">
      <w:pPr>
        <w:spacing w:after="120"/>
        <w:rPr>
          <w:bCs/>
          <w:sz w:val="22"/>
          <w:szCs w:val="22"/>
        </w:rPr>
      </w:pPr>
    </w:p>
    <w:p w:rsidR="0099175C" w:rsidRPr="00976AF5" w:rsidRDefault="0099175C" w:rsidP="00844521">
      <w:pPr>
        <w:spacing w:after="120"/>
        <w:rPr>
          <w:bCs/>
          <w:sz w:val="22"/>
          <w:szCs w:val="22"/>
        </w:rPr>
      </w:pPr>
    </w:p>
    <w:p w:rsidR="00CC0D9D" w:rsidRPr="000E31F9" w:rsidRDefault="001939DD" w:rsidP="001939DD">
      <w:pPr>
        <w:rPr>
          <w:b/>
        </w:rPr>
      </w:pPr>
      <w:r w:rsidRPr="000E31F9">
        <w:rPr>
          <w:b/>
        </w:rPr>
        <w:t xml:space="preserve">Vážení </w:t>
      </w:r>
      <w:r w:rsidR="002E2A18" w:rsidRPr="000E31F9">
        <w:rPr>
          <w:b/>
        </w:rPr>
        <w:t>spolu</w:t>
      </w:r>
      <w:r w:rsidRPr="000E31F9">
        <w:rPr>
          <w:b/>
        </w:rPr>
        <w:t>občané,</w:t>
      </w:r>
    </w:p>
    <w:p w:rsidR="00044C4B" w:rsidRDefault="0006245E" w:rsidP="0006245E">
      <w:pPr>
        <w:rPr>
          <w:bCs/>
        </w:rPr>
      </w:pPr>
      <w:r>
        <w:rPr>
          <w:bCs/>
        </w:rPr>
        <w:t xml:space="preserve">dostává se </w:t>
      </w:r>
      <w:r w:rsidR="00A639A0">
        <w:rPr>
          <w:bCs/>
        </w:rPr>
        <w:t>v</w:t>
      </w:r>
      <w:r>
        <w:rPr>
          <w:bCs/>
        </w:rPr>
        <w:t>ám do rukou zpravodaj obce. V něm vás chceme seznámit s několika informacemi.</w:t>
      </w:r>
    </w:p>
    <w:p w:rsidR="0006245E" w:rsidRDefault="0006245E" w:rsidP="0006245E"/>
    <w:p w:rsidR="000E31F9" w:rsidRDefault="000E31F9" w:rsidP="008040A9">
      <w:pPr>
        <w:pStyle w:val="Zkladntext3"/>
        <w:tabs>
          <w:tab w:val="left" w:pos="900"/>
        </w:tabs>
        <w:jc w:val="left"/>
        <w:rPr>
          <w:rStyle w:val="ZkladntextChar"/>
        </w:rPr>
      </w:pPr>
      <w:r w:rsidRPr="000E31F9">
        <w:rPr>
          <w:rStyle w:val="ZkladntextChar"/>
          <w:b/>
        </w:rPr>
        <w:t>Poplatky</w:t>
      </w:r>
      <w:r>
        <w:rPr>
          <w:rStyle w:val="ZkladntextChar"/>
        </w:rPr>
        <w:t xml:space="preserve"> </w:t>
      </w:r>
    </w:p>
    <w:p w:rsidR="008040A9" w:rsidRDefault="00BE6681" w:rsidP="008040A9">
      <w:pPr>
        <w:pStyle w:val="Zkladntext3"/>
        <w:tabs>
          <w:tab w:val="left" w:pos="900"/>
        </w:tabs>
        <w:jc w:val="left"/>
        <w:rPr>
          <w:szCs w:val="22"/>
        </w:rPr>
      </w:pPr>
      <w:r>
        <w:rPr>
          <w:rStyle w:val="ZkladntextChar"/>
        </w:rPr>
        <w:t>Výše poplatků za svoz PDO, poplatek ze psů a kanalizační poplatek zůstává pro rok 201</w:t>
      </w:r>
      <w:r w:rsidR="0024315C">
        <w:rPr>
          <w:rStyle w:val="ZkladntextChar"/>
        </w:rPr>
        <w:t>3</w:t>
      </w:r>
      <w:r>
        <w:rPr>
          <w:rStyle w:val="ZkladntextChar"/>
        </w:rPr>
        <w:t xml:space="preserve"> ve stejné výši</w:t>
      </w:r>
      <w:r w:rsidR="0024315C">
        <w:rPr>
          <w:rStyle w:val="ZkladntextChar"/>
        </w:rPr>
        <w:t>.</w:t>
      </w:r>
      <w:r>
        <w:rPr>
          <w:rStyle w:val="ZkladntextChar"/>
        </w:rPr>
        <w:t xml:space="preserve"> </w:t>
      </w:r>
      <w:r w:rsidR="008040A9">
        <w:rPr>
          <w:szCs w:val="22"/>
        </w:rPr>
        <w:t>Pro informaci tabulka s přehledem vybíraných poplatků</w:t>
      </w:r>
      <w:r w:rsidR="0006245E">
        <w:rPr>
          <w:szCs w:val="22"/>
        </w:rPr>
        <w:t xml:space="preserve"> a jejich splatnosti</w:t>
      </w:r>
      <w:r w:rsidR="008040A9">
        <w:rPr>
          <w:szCs w:val="22"/>
        </w:rPr>
        <w:t>.</w:t>
      </w:r>
    </w:p>
    <w:p w:rsidR="00D01121" w:rsidRPr="0089117C" w:rsidRDefault="0059642C" w:rsidP="0089117C">
      <w:pPr>
        <w:pStyle w:val="Zkladntext3"/>
        <w:jc w:val="left"/>
        <w:rPr>
          <w:b/>
          <w:bCs w:val="0"/>
          <w:sz w:val="24"/>
        </w:rPr>
      </w:pPr>
      <w:r w:rsidRPr="0089117C">
        <w:rPr>
          <w:b/>
          <w:bCs w:val="0"/>
          <w:sz w:val="24"/>
        </w:rPr>
        <w:t>Přehled p</w:t>
      </w:r>
      <w:r w:rsidR="00791C94" w:rsidRPr="0089117C">
        <w:rPr>
          <w:b/>
          <w:bCs w:val="0"/>
          <w:sz w:val="24"/>
        </w:rPr>
        <w:t>oplatk</w:t>
      </w:r>
      <w:r w:rsidRPr="0089117C">
        <w:rPr>
          <w:b/>
          <w:bCs w:val="0"/>
          <w:sz w:val="24"/>
        </w:rPr>
        <w:t>ů vybíraných obcí</w:t>
      </w:r>
    </w:p>
    <w:tbl>
      <w:tblPr>
        <w:tblpPr w:leftFromText="141" w:rightFromText="141" w:vertAnchor="text" w:horzAnchor="margin" w:tblpX="10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533"/>
        <w:gridCol w:w="5348"/>
      </w:tblGrid>
      <w:tr w:rsidR="002C67C3" w:rsidRPr="000B395D" w:rsidTr="000B395D">
        <w:tc>
          <w:tcPr>
            <w:tcW w:w="2227" w:type="dxa"/>
          </w:tcPr>
          <w:p w:rsidR="002C67C3" w:rsidRPr="000B395D" w:rsidRDefault="002C67C3" w:rsidP="000B395D">
            <w:pPr>
              <w:pStyle w:val="Zkladntext3"/>
              <w:spacing w:after="60"/>
              <w:rPr>
                <w:b/>
                <w:sz w:val="24"/>
              </w:rPr>
            </w:pPr>
            <w:r w:rsidRPr="000B395D">
              <w:rPr>
                <w:b/>
                <w:sz w:val="24"/>
              </w:rPr>
              <w:t>Položka</w:t>
            </w:r>
          </w:p>
        </w:tc>
        <w:tc>
          <w:tcPr>
            <w:tcW w:w="1533" w:type="dxa"/>
          </w:tcPr>
          <w:p w:rsidR="002C67C3" w:rsidRPr="000B395D" w:rsidRDefault="002C67C3" w:rsidP="000B395D">
            <w:pPr>
              <w:pStyle w:val="Zkladntext3"/>
              <w:spacing w:after="60"/>
              <w:rPr>
                <w:b/>
                <w:sz w:val="24"/>
              </w:rPr>
            </w:pPr>
            <w:r w:rsidRPr="000B395D">
              <w:rPr>
                <w:b/>
                <w:sz w:val="24"/>
              </w:rPr>
              <w:t>Částka</w:t>
            </w:r>
          </w:p>
        </w:tc>
        <w:tc>
          <w:tcPr>
            <w:tcW w:w="5348" w:type="dxa"/>
          </w:tcPr>
          <w:p w:rsidR="002C67C3" w:rsidRPr="000B395D" w:rsidRDefault="002C67C3" w:rsidP="000B395D">
            <w:pPr>
              <w:pStyle w:val="Zkladntext3"/>
              <w:spacing w:after="60"/>
              <w:rPr>
                <w:b/>
                <w:sz w:val="24"/>
              </w:rPr>
            </w:pPr>
            <w:r w:rsidRPr="000B395D">
              <w:rPr>
                <w:b/>
                <w:sz w:val="24"/>
              </w:rPr>
              <w:t>Splatnost</w:t>
            </w:r>
          </w:p>
        </w:tc>
      </w:tr>
      <w:tr w:rsidR="002C67C3" w:rsidRPr="0099175C" w:rsidTr="000B395D">
        <w:tc>
          <w:tcPr>
            <w:tcW w:w="2227" w:type="dxa"/>
          </w:tcPr>
          <w:p w:rsidR="002C67C3" w:rsidRDefault="002C67C3" w:rsidP="000B395D">
            <w:pPr>
              <w:pStyle w:val="Zkladntext3"/>
              <w:spacing w:after="60"/>
              <w:rPr>
                <w:sz w:val="24"/>
              </w:rPr>
            </w:pPr>
            <w:r w:rsidRPr="000B395D">
              <w:rPr>
                <w:sz w:val="24"/>
              </w:rPr>
              <w:t xml:space="preserve">PDO </w:t>
            </w:r>
            <w:r w:rsidR="00A639A0">
              <w:rPr>
                <w:sz w:val="24"/>
              </w:rPr>
              <w:t>–</w:t>
            </w:r>
            <w:r w:rsidRPr="000B395D">
              <w:rPr>
                <w:sz w:val="24"/>
              </w:rPr>
              <w:t xml:space="preserve"> odpady</w:t>
            </w:r>
          </w:p>
          <w:p w:rsidR="00A639A0" w:rsidRPr="000B395D" w:rsidRDefault="00A639A0" w:rsidP="000B395D">
            <w:pPr>
              <w:pStyle w:val="Zkladntext3"/>
              <w:spacing w:after="60"/>
              <w:rPr>
                <w:sz w:val="24"/>
              </w:rPr>
            </w:pPr>
            <w:r>
              <w:rPr>
                <w:sz w:val="24"/>
              </w:rPr>
              <w:t>OZV č. 1/2012</w:t>
            </w:r>
          </w:p>
        </w:tc>
        <w:tc>
          <w:tcPr>
            <w:tcW w:w="1533" w:type="dxa"/>
          </w:tcPr>
          <w:p w:rsidR="002C67C3" w:rsidRPr="000B395D" w:rsidRDefault="002C67C3" w:rsidP="000B395D">
            <w:pPr>
              <w:pStyle w:val="Zkladntext3"/>
              <w:spacing w:after="60"/>
              <w:jc w:val="right"/>
              <w:rPr>
                <w:sz w:val="24"/>
              </w:rPr>
            </w:pPr>
            <w:r w:rsidRPr="000B395D">
              <w:rPr>
                <w:sz w:val="24"/>
              </w:rPr>
              <w:t>4</w:t>
            </w:r>
            <w:r w:rsidR="00D01121" w:rsidRPr="000B395D">
              <w:rPr>
                <w:sz w:val="24"/>
              </w:rPr>
              <w:t>8</w:t>
            </w:r>
            <w:r w:rsidRPr="000B395D">
              <w:rPr>
                <w:sz w:val="24"/>
              </w:rPr>
              <w:t>0,- Kč</w:t>
            </w:r>
          </w:p>
        </w:tc>
        <w:tc>
          <w:tcPr>
            <w:tcW w:w="5348" w:type="dxa"/>
          </w:tcPr>
          <w:p w:rsidR="002C67C3" w:rsidRPr="000B395D" w:rsidRDefault="00D01121" w:rsidP="00A639A0">
            <w:pPr>
              <w:pStyle w:val="Zkladntext3"/>
              <w:spacing w:after="60"/>
              <w:rPr>
                <w:sz w:val="24"/>
              </w:rPr>
            </w:pPr>
            <w:r w:rsidRPr="000B395D">
              <w:rPr>
                <w:sz w:val="24"/>
              </w:rPr>
              <w:t>D</w:t>
            </w:r>
            <w:r w:rsidR="002C67C3" w:rsidRPr="000B395D">
              <w:rPr>
                <w:sz w:val="24"/>
              </w:rPr>
              <w:t>o konce května 20</w:t>
            </w:r>
            <w:r w:rsidR="00044C4B" w:rsidRPr="000B395D">
              <w:rPr>
                <w:sz w:val="24"/>
              </w:rPr>
              <w:t>1</w:t>
            </w:r>
            <w:r w:rsidR="00A639A0">
              <w:rPr>
                <w:sz w:val="24"/>
              </w:rPr>
              <w:t>3</w:t>
            </w:r>
            <w:r w:rsidR="001939DD" w:rsidRPr="000B395D">
              <w:rPr>
                <w:sz w:val="24"/>
              </w:rPr>
              <w:t xml:space="preserve"> (svoz každ</w:t>
            </w:r>
            <w:r w:rsidR="00A639A0">
              <w:rPr>
                <w:sz w:val="24"/>
              </w:rPr>
              <w:t>ý</w:t>
            </w:r>
            <w:r w:rsidR="001939DD" w:rsidRPr="000B395D">
              <w:rPr>
                <w:sz w:val="24"/>
              </w:rPr>
              <w:t xml:space="preserve"> </w:t>
            </w:r>
            <w:r w:rsidR="00A639A0">
              <w:rPr>
                <w:sz w:val="24"/>
              </w:rPr>
              <w:t>sudý</w:t>
            </w:r>
            <w:r w:rsidR="001939DD" w:rsidRPr="000B395D">
              <w:rPr>
                <w:sz w:val="24"/>
              </w:rPr>
              <w:t xml:space="preserve"> </w:t>
            </w:r>
            <w:r w:rsidR="00A639A0">
              <w:rPr>
                <w:sz w:val="24"/>
              </w:rPr>
              <w:t>pátek</w:t>
            </w:r>
            <w:r w:rsidR="001939DD" w:rsidRPr="000B395D">
              <w:rPr>
                <w:sz w:val="24"/>
              </w:rPr>
              <w:t>)</w:t>
            </w:r>
          </w:p>
        </w:tc>
      </w:tr>
      <w:tr w:rsidR="002C67C3" w:rsidRPr="0099175C" w:rsidTr="000B395D">
        <w:tc>
          <w:tcPr>
            <w:tcW w:w="2227" w:type="dxa"/>
          </w:tcPr>
          <w:p w:rsidR="002C67C3" w:rsidRPr="000B395D" w:rsidRDefault="002C67C3" w:rsidP="000B395D">
            <w:pPr>
              <w:pStyle w:val="Zkladntext3"/>
              <w:spacing w:after="60"/>
              <w:rPr>
                <w:sz w:val="24"/>
              </w:rPr>
            </w:pPr>
            <w:r w:rsidRPr="000B395D">
              <w:rPr>
                <w:sz w:val="24"/>
              </w:rPr>
              <w:t>Kanalizace</w:t>
            </w:r>
          </w:p>
        </w:tc>
        <w:tc>
          <w:tcPr>
            <w:tcW w:w="1533" w:type="dxa"/>
          </w:tcPr>
          <w:p w:rsidR="002C67C3" w:rsidRPr="000B395D" w:rsidRDefault="002C67C3" w:rsidP="000B395D">
            <w:pPr>
              <w:pStyle w:val="Zkladntext3"/>
              <w:spacing w:after="60"/>
              <w:jc w:val="right"/>
              <w:rPr>
                <w:sz w:val="24"/>
              </w:rPr>
            </w:pPr>
            <w:r w:rsidRPr="000B395D">
              <w:rPr>
                <w:sz w:val="24"/>
              </w:rPr>
              <w:t xml:space="preserve">  20,- Kč</w:t>
            </w:r>
          </w:p>
        </w:tc>
        <w:tc>
          <w:tcPr>
            <w:tcW w:w="5348" w:type="dxa"/>
          </w:tcPr>
          <w:p w:rsidR="002C67C3" w:rsidRPr="000B395D" w:rsidRDefault="002C67C3" w:rsidP="00A639A0">
            <w:pPr>
              <w:pStyle w:val="Zkladntext3"/>
              <w:spacing w:after="60"/>
              <w:rPr>
                <w:sz w:val="24"/>
              </w:rPr>
            </w:pPr>
            <w:r w:rsidRPr="000B395D">
              <w:rPr>
                <w:sz w:val="24"/>
              </w:rPr>
              <w:t>Do konce května 20</w:t>
            </w:r>
            <w:r w:rsidR="00044C4B" w:rsidRPr="000B395D">
              <w:rPr>
                <w:sz w:val="24"/>
              </w:rPr>
              <w:t>1</w:t>
            </w:r>
            <w:r w:rsidR="00A639A0">
              <w:rPr>
                <w:sz w:val="24"/>
              </w:rPr>
              <w:t>3</w:t>
            </w:r>
          </w:p>
        </w:tc>
      </w:tr>
      <w:tr w:rsidR="002C67C3" w:rsidRPr="0099175C" w:rsidTr="000B395D">
        <w:tc>
          <w:tcPr>
            <w:tcW w:w="2227" w:type="dxa"/>
          </w:tcPr>
          <w:p w:rsidR="002C67C3" w:rsidRPr="00A639A0" w:rsidRDefault="002C67C3" w:rsidP="000B395D">
            <w:pPr>
              <w:pStyle w:val="Zkladntext3"/>
              <w:spacing w:after="60"/>
              <w:rPr>
                <w:sz w:val="24"/>
              </w:rPr>
            </w:pPr>
            <w:r w:rsidRPr="00A639A0">
              <w:rPr>
                <w:sz w:val="24"/>
              </w:rPr>
              <w:t>Psi</w:t>
            </w:r>
          </w:p>
          <w:p w:rsidR="00A639A0" w:rsidRPr="00A639A0" w:rsidRDefault="00A639A0" w:rsidP="00A639A0">
            <w:pPr>
              <w:pStyle w:val="Zkladntext3"/>
              <w:spacing w:after="60"/>
              <w:rPr>
                <w:sz w:val="24"/>
              </w:rPr>
            </w:pPr>
            <w:r>
              <w:rPr>
                <w:sz w:val="24"/>
              </w:rPr>
              <w:t>OZV č. 2/2011</w:t>
            </w:r>
          </w:p>
        </w:tc>
        <w:tc>
          <w:tcPr>
            <w:tcW w:w="1533" w:type="dxa"/>
          </w:tcPr>
          <w:p w:rsidR="001238B2" w:rsidRPr="000B395D" w:rsidRDefault="002C67C3" w:rsidP="000B395D">
            <w:pPr>
              <w:pStyle w:val="Zkladntext3"/>
              <w:spacing w:after="60"/>
              <w:jc w:val="right"/>
              <w:rPr>
                <w:sz w:val="24"/>
              </w:rPr>
            </w:pPr>
            <w:r w:rsidRPr="000B395D">
              <w:rPr>
                <w:sz w:val="24"/>
              </w:rPr>
              <w:t xml:space="preserve">   50,- Kč</w:t>
            </w:r>
          </w:p>
          <w:p w:rsidR="001238B2" w:rsidRPr="000B395D" w:rsidRDefault="001238B2" w:rsidP="000B395D">
            <w:pPr>
              <w:pStyle w:val="Zkladntext3"/>
              <w:spacing w:after="60"/>
              <w:jc w:val="right"/>
              <w:rPr>
                <w:sz w:val="24"/>
              </w:rPr>
            </w:pPr>
          </w:p>
          <w:p w:rsidR="001238B2" w:rsidRPr="000B395D" w:rsidRDefault="001238B2" w:rsidP="000B395D">
            <w:pPr>
              <w:pStyle w:val="Zkladntext3"/>
              <w:spacing w:after="60"/>
              <w:jc w:val="right"/>
              <w:rPr>
                <w:sz w:val="24"/>
              </w:rPr>
            </w:pPr>
          </w:p>
          <w:p w:rsidR="001238B2" w:rsidRPr="000B395D" w:rsidRDefault="002C67C3" w:rsidP="000B395D">
            <w:pPr>
              <w:pStyle w:val="Zkladntext3"/>
              <w:spacing w:after="60"/>
              <w:jc w:val="right"/>
              <w:rPr>
                <w:sz w:val="24"/>
              </w:rPr>
            </w:pPr>
            <w:r w:rsidRPr="000B395D">
              <w:rPr>
                <w:sz w:val="24"/>
              </w:rPr>
              <w:t>80,- Kč</w:t>
            </w:r>
          </w:p>
        </w:tc>
        <w:tc>
          <w:tcPr>
            <w:tcW w:w="5348" w:type="dxa"/>
          </w:tcPr>
          <w:p w:rsidR="001238B2" w:rsidRPr="000B395D" w:rsidRDefault="002C67C3" w:rsidP="000B395D">
            <w:pPr>
              <w:pStyle w:val="Zkladntext3"/>
              <w:spacing w:after="180"/>
              <w:jc w:val="left"/>
              <w:rPr>
                <w:sz w:val="24"/>
              </w:rPr>
            </w:pPr>
            <w:r w:rsidRPr="000B395D">
              <w:rPr>
                <w:sz w:val="24"/>
              </w:rPr>
              <w:t xml:space="preserve">Do </w:t>
            </w:r>
            <w:r w:rsidR="001238B2" w:rsidRPr="000B395D">
              <w:rPr>
                <w:sz w:val="24"/>
              </w:rPr>
              <w:t>konce května</w:t>
            </w:r>
            <w:r w:rsidRPr="000B395D">
              <w:rPr>
                <w:sz w:val="24"/>
              </w:rPr>
              <w:t xml:space="preserve"> (u nových psů do 1 měsíce od vzniku této skutečnosti. Platí se za každého psa staršího</w:t>
            </w:r>
            <w:r w:rsidR="001238B2" w:rsidRPr="000B395D">
              <w:rPr>
                <w:sz w:val="24"/>
              </w:rPr>
              <w:t xml:space="preserve"> </w:t>
            </w:r>
            <w:r w:rsidRPr="000B395D">
              <w:rPr>
                <w:sz w:val="24"/>
              </w:rPr>
              <w:t>3 měsíců.)</w:t>
            </w:r>
          </w:p>
          <w:p w:rsidR="002C67C3" w:rsidRPr="000B395D" w:rsidRDefault="002C67C3" w:rsidP="000B395D">
            <w:pPr>
              <w:pStyle w:val="Zkladntext3"/>
              <w:jc w:val="left"/>
              <w:rPr>
                <w:sz w:val="24"/>
              </w:rPr>
            </w:pPr>
            <w:r w:rsidRPr="000B395D">
              <w:rPr>
                <w:sz w:val="24"/>
              </w:rPr>
              <w:t>každý další pes</w:t>
            </w:r>
          </w:p>
        </w:tc>
      </w:tr>
      <w:tr w:rsidR="002C67C3" w:rsidRPr="000B395D" w:rsidTr="000B395D">
        <w:tc>
          <w:tcPr>
            <w:tcW w:w="2227" w:type="dxa"/>
          </w:tcPr>
          <w:p w:rsidR="002C67C3" w:rsidRPr="000B395D" w:rsidRDefault="002C67C3" w:rsidP="00A639A0">
            <w:pPr>
              <w:pStyle w:val="Zkladntext3"/>
              <w:spacing w:after="60"/>
              <w:jc w:val="left"/>
              <w:rPr>
                <w:sz w:val="24"/>
              </w:rPr>
            </w:pPr>
            <w:r w:rsidRPr="000B395D">
              <w:rPr>
                <w:sz w:val="24"/>
              </w:rPr>
              <w:t xml:space="preserve">Veřejné prostranství </w:t>
            </w:r>
            <w:r w:rsidR="00A639A0">
              <w:rPr>
                <w:sz w:val="24"/>
              </w:rPr>
              <w:t>OZV č. 2/2011</w:t>
            </w:r>
          </w:p>
        </w:tc>
        <w:tc>
          <w:tcPr>
            <w:tcW w:w="1533" w:type="dxa"/>
          </w:tcPr>
          <w:p w:rsidR="002C67C3" w:rsidRPr="000B395D" w:rsidRDefault="002C67C3" w:rsidP="00A639A0">
            <w:pPr>
              <w:pStyle w:val="Zkladntext3"/>
              <w:spacing w:after="60"/>
              <w:jc w:val="left"/>
              <w:rPr>
                <w:sz w:val="24"/>
              </w:rPr>
            </w:pPr>
          </w:p>
        </w:tc>
        <w:tc>
          <w:tcPr>
            <w:tcW w:w="5348" w:type="dxa"/>
          </w:tcPr>
          <w:p w:rsidR="002C67C3" w:rsidRPr="000B395D" w:rsidRDefault="002C67C3" w:rsidP="000B395D">
            <w:pPr>
              <w:pStyle w:val="Zkladntext3"/>
              <w:spacing w:after="60"/>
              <w:rPr>
                <w:b/>
                <w:sz w:val="24"/>
              </w:rPr>
            </w:pPr>
            <w:r w:rsidRPr="000B395D">
              <w:rPr>
                <w:sz w:val="24"/>
              </w:rPr>
              <w:t>na základě vystavení povolení obce k využití veřejného prostranství</w:t>
            </w:r>
          </w:p>
        </w:tc>
      </w:tr>
    </w:tbl>
    <w:p w:rsidR="00950B71" w:rsidRDefault="00950B71" w:rsidP="00E04349">
      <w:pPr>
        <w:pStyle w:val="Zkladntext3"/>
        <w:tabs>
          <w:tab w:val="left" w:pos="900"/>
        </w:tabs>
        <w:jc w:val="left"/>
        <w:rPr>
          <w:sz w:val="24"/>
        </w:rPr>
      </w:pPr>
    </w:p>
    <w:p w:rsidR="00DE72BD" w:rsidRDefault="001238B2" w:rsidP="00DE72BD">
      <w:pPr>
        <w:pStyle w:val="Zkladntext3"/>
        <w:tabs>
          <w:tab w:val="left" w:pos="900"/>
        </w:tabs>
        <w:jc w:val="left"/>
        <w:rPr>
          <w:sz w:val="24"/>
        </w:rPr>
      </w:pPr>
      <w:r>
        <w:t>Poplatky lze uhradit v hotovosti kdykoliv v úřední dny na obecním úřadě nebo bezhotovostně na účet obce, eventuelně složenkou.</w:t>
      </w:r>
    </w:p>
    <w:p w:rsidR="004972D4" w:rsidRDefault="004972D4" w:rsidP="00DE72BD">
      <w:pPr>
        <w:pStyle w:val="Zkladntext3"/>
        <w:tabs>
          <w:tab w:val="left" w:pos="900"/>
        </w:tabs>
        <w:jc w:val="left"/>
        <w:rPr>
          <w:sz w:val="24"/>
        </w:rPr>
      </w:pPr>
    </w:p>
    <w:p w:rsidR="004972D4" w:rsidRDefault="004972D4" w:rsidP="00DE72BD">
      <w:pPr>
        <w:pStyle w:val="Zkladntext3"/>
        <w:tabs>
          <w:tab w:val="left" w:pos="900"/>
        </w:tabs>
        <w:jc w:val="left"/>
        <w:rPr>
          <w:sz w:val="24"/>
        </w:rPr>
      </w:pPr>
    </w:p>
    <w:p w:rsidR="00DE72BD" w:rsidRDefault="00DE72BD" w:rsidP="00DE72BD">
      <w:pPr>
        <w:pStyle w:val="Zkladntext3"/>
        <w:tabs>
          <w:tab w:val="left" w:pos="900"/>
        </w:tabs>
        <w:jc w:val="left"/>
        <w:rPr>
          <w:sz w:val="24"/>
        </w:rPr>
      </w:pPr>
      <w:r>
        <w:rPr>
          <w:sz w:val="24"/>
        </w:rPr>
        <w:t>Údaje potřebné k převodu na účet obce:</w:t>
      </w:r>
    </w:p>
    <w:p w:rsidR="00AB0827" w:rsidRDefault="00DE72BD" w:rsidP="00DE72BD">
      <w:pPr>
        <w:pStyle w:val="Zkladntext3"/>
        <w:tabs>
          <w:tab w:val="left" w:pos="900"/>
        </w:tabs>
        <w:jc w:val="left"/>
        <w:rPr>
          <w:sz w:val="24"/>
        </w:rPr>
      </w:pPr>
      <w:r>
        <w:rPr>
          <w:sz w:val="24"/>
        </w:rPr>
        <w:t>Adresa majitele účtu: Obec Braníškov, 664 71</w:t>
      </w:r>
      <w:r w:rsidR="00AB0827">
        <w:rPr>
          <w:sz w:val="24"/>
        </w:rPr>
        <w:t xml:space="preserve"> Veverská Bítýška</w:t>
      </w:r>
    </w:p>
    <w:p w:rsidR="00AB0827" w:rsidRDefault="00AB0827" w:rsidP="00AB0827">
      <w:pPr>
        <w:pStyle w:val="Zkladntext3"/>
        <w:tabs>
          <w:tab w:val="left" w:pos="900"/>
          <w:tab w:val="left" w:pos="1800"/>
        </w:tabs>
        <w:spacing w:after="0"/>
        <w:jc w:val="left"/>
        <w:rPr>
          <w:sz w:val="24"/>
        </w:rPr>
      </w:pPr>
      <w:r>
        <w:rPr>
          <w:sz w:val="24"/>
        </w:rPr>
        <w:t xml:space="preserve">číslo účtu: </w:t>
      </w:r>
      <w:r>
        <w:rPr>
          <w:sz w:val="24"/>
        </w:rPr>
        <w:tab/>
        <w:t>15528641</w:t>
      </w:r>
    </w:p>
    <w:p w:rsidR="00AB0827" w:rsidRDefault="00544FF9" w:rsidP="00AB0827">
      <w:pPr>
        <w:pStyle w:val="Zkladntext3"/>
        <w:tabs>
          <w:tab w:val="left" w:pos="900"/>
          <w:tab w:val="left" w:pos="1800"/>
        </w:tabs>
        <w:spacing w:after="0"/>
        <w:jc w:val="left"/>
        <w:rPr>
          <w:sz w:val="24"/>
        </w:rPr>
      </w:pPr>
      <w:r>
        <w:rPr>
          <w:sz w:val="24"/>
        </w:rPr>
        <w:t>k</w:t>
      </w:r>
      <w:r w:rsidR="00AB0827">
        <w:rPr>
          <w:sz w:val="24"/>
        </w:rPr>
        <w:t xml:space="preserve">ód banky: </w:t>
      </w:r>
      <w:r w:rsidR="00AB0827">
        <w:rPr>
          <w:sz w:val="24"/>
        </w:rPr>
        <w:tab/>
        <w:t>0100</w:t>
      </w:r>
    </w:p>
    <w:p w:rsidR="00AB0827" w:rsidRDefault="00676621" w:rsidP="00AB0827">
      <w:pPr>
        <w:pStyle w:val="Zkladntext3"/>
        <w:tabs>
          <w:tab w:val="left" w:pos="900"/>
          <w:tab w:val="left" w:pos="1800"/>
        </w:tabs>
        <w:spacing w:after="0"/>
        <w:jc w:val="left"/>
        <w:rPr>
          <w:sz w:val="24"/>
        </w:rPr>
      </w:pPr>
      <w:r>
        <w:rPr>
          <w:sz w:val="24"/>
        </w:rPr>
        <w:t>K</w:t>
      </w:r>
      <w:r w:rsidR="00AB0827">
        <w:rPr>
          <w:sz w:val="24"/>
        </w:rPr>
        <w:t>.symbol:</w:t>
      </w:r>
      <w:r w:rsidR="00AB0827">
        <w:rPr>
          <w:sz w:val="24"/>
        </w:rPr>
        <w:tab/>
      </w:r>
      <w:r w:rsidR="005A3FFE">
        <w:rPr>
          <w:sz w:val="24"/>
        </w:rPr>
        <w:t>0308</w:t>
      </w:r>
    </w:p>
    <w:p w:rsidR="00AB0827" w:rsidRDefault="00676621" w:rsidP="00AB0827">
      <w:pPr>
        <w:pStyle w:val="Zkladntext3"/>
        <w:tabs>
          <w:tab w:val="left" w:pos="900"/>
          <w:tab w:val="left" w:pos="1800"/>
        </w:tabs>
        <w:spacing w:after="0"/>
        <w:jc w:val="left"/>
        <w:rPr>
          <w:sz w:val="24"/>
        </w:rPr>
      </w:pPr>
      <w:r>
        <w:rPr>
          <w:sz w:val="24"/>
        </w:rPr>
        <w:t>V</w:t>
      </w:r>
      <w:r w:rsidR="00AB0827">
        <w:rPr>
          <w:sz w:val="24"/>
        </w:rPr>
        <w:t>. symbol:</w:t>
      </w:r>
      <w:r w:rsidR="00AB0827">
        <w:rPr>
          <w:sz w:val="24"/>
        </w:rPr>
        <w:tab/>
        <w:t>číslo popisné</w:t>
      </w:r>
    </w:p>
    <w:p w:rsidR="000E31F9" w:rsidRDefault="00BE6681" w:rsidP="000E31F9">
      <w:pPr>
        <w:pStyle w:val="Prosttext"/>
        <w:spacing w:after="120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br w:type="column"/>
      </w:r>
      <w:r w:rsidR="000E31F9" w:rsidRPr="000158CA">
        <w:rPr>
          <w:rFonts w:ascii="Times New Roman" w:eastAsia="MS Mincho" w:hAnsi="Times New Roman" w:cs="Times New Roman"/>
          <w:b/>
          <w:bCs/>
          <w:sz w:val="22"/>
          <w:szCs w:val="22"/>
        </w:rPr>
        <w:lastRenderedPageBreak/>
        <w:t>Cena vodného</w:t>
      </w:r>
    </w:p>
    <w:p w:rsidR="000E31F9" w:rsidRDefault="005A3FFE" w:rsidP="000E31F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Pro rok 2013</w:t>
      </w:r>
      <w:r w:rsidR="000E31F9" w:rsidRPr="00067F14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je </w:t>
      </w:r>
      <w:r w:rsidR="000E31F9" w:rsidRPr="00067F14">
        <w:rPr>
          <w:rFonts w:ascii="Times New Roman" w:eastAsia="MS Mincho" w:hAnsi="Times New Roman" w:cs="Times New Roman"/>
          <w:bCs/>
          <w:sz w:val="22"/>
          <w:szCs w:val="22"/>
        </w:rPr>
        <w:t xml:space="preserve">cena vodného </w:t>
      </w:r>
      <w:r>
        <w:rPr>
          <w:rFonts w:ascii="Times New Roman" w:eastAsia="MS Mincho" w:hAnsi="Times New Roman" w:cs="Times New Roman"/>
          <w:bCs/>
          <w:sz w:val="22"/>
          <w:szCs w:val="22"/>
        </w:rPr>
        <w:t>včetně DPH</w:t>
      </w:r>
      <w:r w:rsidRPr="00067F14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bCs/>
          <w:sz w:val="22"/>
          <w:szCs w:val="22"/>
        </w:rPr>
        <w:t>ve výši</w:t>
      </w:r>
      <w:r w:rsidR="000E31F9" w:rsidRPr="00067F14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bCs/>
          <w:sz w:val="22"/>
          <w:szCs w:val="22"/>
        </w:rPr>
        <w:t>39,99</w:t>
      </w:r>
      <w:r w:rsidR="000E31F9" w:rsidRPr="00067F14">
        <w:rPr>
          <w:rFonts w:ascii="Times New Roman" w:eastAsia="MS Mincho" w:hAnsi="Times New Roman" w:cs="Times New Roman"/>
          <w:bCs/>
          <w:sz w:val="22"/>
          <w:szCs w:val="22"/>
        </w:rPr>
        <w:t xml:space="preserve"> Kč za m</w:t>
      </w:r>
      <w:r w:rsidR="000E31F9" w:rsidRPr="00067F14">
        <w:rPr>
          <w:rFonts w:ascii="Times New Roman" w:eastAsia="MS Mincho" w:hAnsi="Times New Roman" w:cs="Times New Roman"/>
          <w:bCs/>
          <w:sz w:val="22"/>
          <w:szCs w:val="22"/>
          <w:vertAlign w:val="superscript"/>
        </w:rPr>
        <w:t>3</w:t>
      </w:r>
      <w:r w:rsidR="000E31F9">
        <w:rPr>
          <w:rFonts w:ascii="Times New Roman" w:eastAsia="MS Mincho" w:hAnsi="Times New Roman" w:cs="Times New Roman"/>
          <w:bCs/>
          <w:sz w:val="22"/>
          <w:szCs w:val="22"/>
        </w:rPr>
        <w:t xml:space="preserve">. </w:t>
      </w:r>
    </w:p>
    <w:p w:rsidR="000E31F9" w:rsidRDefault="000E31F9" w:rsidP="000E31F9">
      <w:pPr>
        <w:pStyle w:val="Zkladntext3"/>
        <w:rPr>
          <w:b/>
          <w:sz w:val="24"/>
        </w:rPr>
      </w:pPr>
    </w:p>
    <w:p w:rsidR="000E31F9" w:rsidRPr="0099175C" w:rsidRDefault="000E31F9" w:rsidP="000E31F9">
      <w:pPr>
        <w:pStyle w:val="Zkladntext3"/>
        <w:rPr>
          <w:b/>
          <w:sz w:val="24"/>
        </w:rPr>
      </w:pPr>
      <w:r w:rsidRPr="0099175C">
        <w:rPr>
          <w:b/>
          <w:sz w:val="24"/>
        </w:rPr>
        <w:t>Klub důchodců  Lažánk</w:t>
      </w:r>
      <w:r>
        <w:rPr>
          <w:b/>
          <w:sz w:val="24"/>
        </w:rPr>
        <w:t>y Vás zve …</w:t>
      </w:r>
    </w:p>
    <w:p w:rsidR="000E31F9" w:rsidRDefault="000E31F9" w:rsidP="000E31F9">
      <w:pPr>
        <w:pStyle w:val="Zkladntext3"/>
        <w:rPr>
          <w:sz w:val="24"/>
        </w:rPr>
      </w:pPr>
      <w:r w:rsidRPr="0099175C">
        <w:rPr>
          <w:sz w:val="24"/>
        </w:rPr>
        <w:t>V obci Lažánk</w:t>
      </w:r>
      <w:r>
        <w:rPr>
          <w:sz w:val="24"/>
        </w:rPr>
        <w:t>y</w:t>
      </w:r>
      <w:r w:rsidRPr="0099175C">
        <w:rPr>
          <w:sz w:val="24"/>
        </w:rPr>
        <w:t xml:space="preserve"> působí Klub důchodců, který je velmi aktivní (pořádá různá setkání, vycházky, zájezdy). Členy tohoto klubu se mohou stát i občané naší obce. Kdo z řad  důchodců by měl o toto členství zájem, poskytnu informace nebo se může obrátit na pana Valentýna Nečase – Lažánky č. 97 (naproti hotelu Vyhlídka).</w:t>
      </w:r>
    </w:p>
    <w:p w:rsidR="00F83021" w:rsidRDefault="00F83021" w:rsidP="007022EB">
      <w:pPr>
        <w:pStyle w:val="Zkladntext3"/>
        <w:rPr>
          <w:b/>
          <w:sz w:val="24"/>
        </w:rPr>
      </w:pPr>
    </w:p>
    <w:p w:rsidR="000158CA" w:rsidRDefault="000158CA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Cvičení na obecním úřadě</w:t>
      </w:r>
    </w:p>
    <w:p w:rsidR="000158CA" w:rsidRDefault="000158CA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Jako každý rok se v zimních měsících cvičí na obecním úřadě. Každý</w:t>
      </w:r>
      <w:r w:rsidR="002F3FEE">
        <w:rPr>
          <w:rFonts w:ascii="Times New Roman" w:eastAsia="MS Mincho" w:hAnsi="Times New Roman" w:cs="Times New Roman"/>
          <w:bCs/>
          <w:sz w:val="22"/>
          <w:szCs w:val="22"/>
        </w:rPr>
        <w:t>,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kdo má zájem si zacvičit</w:t>
      </w:r>
      <w:r w:rsidR="002F3FEE">
        <w:rPr>
          <w:rFonts w:ascii="Times New Roman" w:eastAsia="MS Mincho" w:hAnsi="Times New Roman" w:cs="Times New Roman"/>
          <w:bCs/>
          <w:sz w:val="22"/>
          <w:szCs w:val="22"/>
        </w:rPr>
        <w:t>,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je vítá</w:t>
      </w:r>
      <w:r w:rsidR="00F83021">
        <w:rPr>
          <w:rFonts w:ascii="Times New Roman" w:eastAsia="MS Mincho" w:hAnsi="Times New Roman" w:cs="Times New Roman"/>
          <w:bCs/>
          <w:sz w:val="22"/>
          <w:szCs w:val="22"/>
        </w:rPr>
        <w:t>n</w:t>
      </w:r>
      <w:r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0158CA" w:rsidRDefault="000158CA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Cvičí se </w:t>
      </w:r>
      <w:r w:rsidR="00F83021">
        <w:rPr>
          <w:rFonts w:ascii="Times New Roman" w:eastAsia="MS Mincho" w:hAnsi="Times New Roman" w:cs="Times New Roman"/>
          <w:bCs/>
          <w:sz w:val="22"/>
          <w:szCs w:val="22"/>
        </w:rPr>
        <w:t>v </w:t>
      </w:r>
      <w:r w:rsidR="005A3FFE">
        <w:rPr>
          <w:rFonts w:ascii="Times New Roman" w:eastAsia="MS Mincho" w:hAnsi="Times New Roman" w:cs="Times New Roman"/>
          <w:bCs/>
          <w:sz w:val="22"/>
          <w:szCs w:val="22"/>
        </w:rPr>
        <w:t>úterý</w:t>
      </w:r>
      <w:r w:rsidR="00F83021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bCs/>
          <w:sz w:val="22"/>
          <w:szCs w:val="22"/>
        </w:rPr>
        <w:t>od 19:</w:t>
      </w:r>
      <w:r w:rsidR="005A3FFE">
        <w:rPr>
          <w:rFonts w:ascii="Times New Roman" w:eastAsia="MS Mincho" w:hAnsi="Times New Roman" w:cs="Times New Roman"/>
          <w:bCs/>
          <w:sz w:val="22"/>
          <w:szCs w:val="22"/>
        </w:rPr>
        <w:t>0</w:t>
      </w:r>
      <w:r>
        <w:rPr>
          <w:rFonts w:ascii="Times New Roman" w:eastAsia="MS Mincho" w:hAnsi="Times New Roman" w:cs="Times New Roman"/>
          <w:bCs/>
          <w:sz w:val="22"/>
          <w:szCs w:val="22"/>
        </w:rPr>
        <w:t>0 do 20:</w:t>
      </w:r>
      <w:r w:rsidR="005A3FFE">
        <w:rPr>
          <w:rFonts w:ascii="Times New Roman" w:eastAsia="MS Mincho" w:hAnsi="Times New Roman" w:cs="Times New Roman"/>
          <w:bCs/>
          <w:sz w:val="22"/>
          <w:szCs w:val="22"/>
        </w:rPr>
        <w:t>0</w:t>
      </w:r>
      <w:r>
        <w:rPr>
          <w:rFonts w:ascii="Times New Roman" w:eastAsia="MS Mincho" w:hAnsi="Times New Roman" w:cs="Times New Roman"/>
          <w:bCs/>
          <w:sz w:val="22"/>
          <w:szCs w:val="22"/>
        </w:rPr>
        <w:t>0 hodin.</w:t>
      </w:r>
    </w:p>
    <w:p w:rsidR="000158CA" w:rsidRDefault="000158CA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0158CA" w:rsidRDefault="000158CA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0158CA">
        <w:rPr>
          <w:rFonts w:ascii="Times New Roman" w:eastAsia="MS Mincho" w:hAnsi="Times New Roman" w:cs="Times New Roman"/>
          <w:b/>
          <w:bCs/>
          <w:sz w:val="22"/>
          <w:szCs w:val="22"/>
        </w:rPr>
        <w:t>Knihovna</w:t>
      </w:r>
    </w:p>
    <w:p w:rsidR="000158CA" w:rsidRDefault="000158CA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Půjčovní doba každé pondělí od 15:00 do 19:00 hodin.</w:t>
      </w:r>
    </w:p>
    <w:p w:rsidR="000158CA" w:rsidRDefault="000158CA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Mimo našich knih knihovna nabízí půjčování knižních novinek z knihovny v Kuřimi, a to v rozsahu cca 160 knih</w:t>
      </w:r>
      <w:r w:rsidR="002F3FEE">
        <w:rPr>
          <w:rFonts w:ascii="Times New Roman" w:eastAsia="MS Mincho" w:hAnsi="Times New Roman" w:cs="Times New Roman"/>
          <w:bCs/>
          <w:sz w:val="22"/>
          <w:szCs w:val="22"/>
        </w:rPr>
        <w:t xml:space="preserve"> každého půl roku</w:t>
      </w:r>
      <w:r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067F14" w:rsidRDefault="00067F14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0158CA" w:rsidRDefault="000158CA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067F14">
        <w:rPr>
          <w:rFonts w:ascii="Times New Roman" w:eastAsia="MS Mincho" w:hAnsi="Times New Roman" w:cs="Times New Roman"/>
          <w:b/>
          <w:bCs/>
          <w:sz w:val="22"/>
          <w:szCs w:val="22"/>
        </w:rPr>
        <w:t>Z</w:t>
      </w:r>
      <w:r w:rsidR="00067F14" w:rsidRPr="00067F14">
        <w:rPr>
          <w:rFonts w:ascii="Times New Roman" w:eastAsia="MS Mincho" w:hAnsi="Times New Roman" w:cs="Times New Roman"/>
          <w:b/>
          <w:bCs/>
          <w:sz w:val="22"/>
          <w:szCs w:val="22"/>
        </w:rPr>
        <w:t>imní údržba</w:t>
      </w:r>
      <w:r w:rsidRPr="00067F14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</w:p>
    <w:p w:rsidR="00067F14" w:rsidRDefault="00067F14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Jako v předchozích letech nám bude zajišťovat prohrnování sněhu ZEAS Lažánky. Žádáme občany, aby parkovali svá auta tak, aby umožnili bezpečné prohrnutí sněhu</w:t>
      </w:r>
      <w:r w:rsidR="005A3FFE">
        <w:rPr>
          <w:rFonts w:ascii="Times New Roman" w:eastAsia="MS Mincho" w:hAnsi="Times New Roman" w:cs="Times New Roman"/>
          <w:bCs/>
          <w:sz w:val="22"/>
          <w:szCs w:val="22"/>
        </w:rPr>
        <w:t>!!!!</w:t>
      </w:r>
      <w:r w:rsidR="00FC1143">
        <w:rPr>
          <w:rFonts w:ascii="Times New Roman" w:eastAsia="MS Mincho" w:hAnsi="Times New Roman" w:cs="Times New Roman"/>
          <w:bCs/>
          <w:sz w:val="22"/>
          <w:szCs w:val="22"/>
        </w:rPr>
        <w:t xml:space="preserve">. </w:t>
      </w:r>
    </w:p>
    <w:p w:rsidR="00FC1143" w:rsidRDefault="00FC1143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C1143" w:rsidRDefault="00FC1143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 w:rsidRPr="00FC1143">
        <w:rPr>
          <w:rFonts w:ascii="Times New Roman" w:eastAsia="MS Mincho" w:hAnsi="Times New Roman" w:cs="Times New Roman"/>
          <w:b/>
          <w:bCs/>
          <w:sz w:val="22"/>
          <w:szCs w:val="22"/>
        </w:rPr>
        <w:t>Tříkrálová sbírka</w:t>
      </w:r>
    </w:p>
    <w:p w:rsidR="00FC1143" w:rsidRDefault="00A639A0" w:rsidP="00687D7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Dne</w:t>
      </w:r>
      <w:r w:rsidR="005A3FFE">
        <w:rPr>
          <w:rFonts w:ascii="Times New Roman" w:eastAsia="MS Mincho" w:hAnsi="Times New Roman" w:cs="Times New Roman"/>
          <w:bCs/>
          <w:sz w:val="22"/>
          <w:szCs w:val="22"/>
        </w:rPr>
        <w:t xml:space="preserve"> 5. 1. 2013 se uskutečnila tradiční Tříkrálová sbírka. V naší obci se vybrala částka 7. 500,-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K</w:t>
      </w:r>
      <w:r w:rsidR="005A3FFE">
        <w:rPr>
          <w:rFonts w:ascii="Times New Roman" w:eastAsia="MS Mincho" w:hAnsi="Times New Roman" w:cs="Times New Roman"/>
          <w:bCs/>
          <w:sz w:val="22"/>
          <w:szCs w:val="22"/>
        </w:rPr>
        <w:t>č. Děkujeme všem dárcům za jejich příspěvek.</w:t>
      </w:r>
    </w:p>
    <w:p w:rsidR="002D0642" w:rsidRDefault="002D0642" w:rsidP="00687D7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2D0642" w:rsidRPr="002D0642" w:rsidRDefault="002D0642" w:rsidP="00687D7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Kanalizace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Byla podána žádost o dotaci </w:t>
      </w:r>
      <w:r w:rsidR="00F14B57">
        <w:rPr>
          <w:rFonts w:ascii="Times New Roman" w:eastAsia="MS Mincho" w:hAnsi="Times New Roman" w:cs="Times New Roman"/>
          <w:bCs/>
          <w:sz w:val="22"/>
          <w:szCs w:val="22"/>
        </w:rPr>
        <w:t>na Státní fond životního prostředí. Tato žádost byla akceptována. Nyní čekáme na výsledek vyhodnocení a případné přidělení dotace</w:t>
      </w:r>
      <w:r w:rsidR="00A639A0">
        <w:rPr>
          <w:rFonts w:ascii="Times New Roman" w:eastAsia="MS Mincho" w:hAnsi="Times New Roman" w:cs="Times New Roman"/>
          <w:bCs/>
          <w:sz w:val="22"/>
          <w:szCs w:val="22"/>
        </w:rPr>
        <w:t>.</w:t>
      </w:r>
    </w:p>
    <w:p w:rsidR="00AB4BD5" w:rsidRPr="00FC1143" w:rsidRDefault="00AB4BD5" w:rsidP="008040A9">
      <w:pPr>
        <w:pStyle w:val="Prosttext"/>
        <w:spacing w:after="120"/>
        <w:jc w:val="both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83021" w:rsidRDefault="00F83021" w:rsidP="00F83021">
      <w:pPr>
        <w:rPr>
          <w:b/>
          <w:sz w:val="22"/>
          <w:szCs w:val="22"/>
        </w:rPr>
      </w:pPr>
      <w:r w:rsidRPr="00F83021">
        <w:rPr>
          <w:b/>
          <w:sz w:val="22"/>
          <w:szCs w:val="22"/>
        </w:rPr>
        <w:t>Stručné ohlédnutí za rokem 20</w:t>
      </w:r>
      <w:r w:rsidR="005A3FFE">
        <w:rPr>
          <w:b/>
          <w:sz w:val="22"/>
          <w:szCs w:val="22"/>
        </w:rPr>
        <w:t>12</w:t>
      </w:r>
    </w:p>
    <w:p w:rsidR="00F83021" w:rsidRPr="00F83021" w:rsidRDefault="00F83021" w:rsidP="00F83021">
      <w:pPr>
        <w:rPr>
          <w:b/>
          <w:sz w:val="22"/>
          <w:szCs w:val="22"/>
        </w:rPr>
      </w:pPr>
    </w:p>
    <w:p w:rsidR="00F83021" w:rsidRPr="00F83021" w:rsidRDefault="00F83021" w:rsidP="00F83021">
      <w:pPr>
        <w:rPr>
          <w:b/>
          <w:sz w:val="22"/>
          <w:szCs w:val="22"/>
        </w:rPr>
      </w:pPr>
      <w:r w:rsidRPr="00F83021">
        <w:rPr>
          <w:b/>
          <w:sz w:val="22"/>
          <w:szCs w:val="22"/>
        </w:rPr>
        <w:t>Co se udělalo?</w:t>
      </w:r>
    </w:p>
    <w:p w:rsidR="00F83021" w:rsidRDefault="005A3FFE" w:rsidP="00D213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F83021" w:rsidRPr="00F83021">
        <w:rPr>
          <w:sz w:val="22"/>
          <w:szCs w:val="22"/>
        </w:rPr>
        <w:t xml:space="preserve"> roce </w:t>
      </w:r>
      <w:r>
        <w:rPr>
          <w:sz w:val="22"/>
          <w:szCs w:val="22"/>
        </w:rPr>
        <w:t xml:space="preserve">2012 </w:t>
      </w:r>
      <w:r w:rsidR="00A639A0">
        <w:rPr>
          <w:sz w:val="22"/>
          <w:szCs w:val="22"/>
        </w:rPr>
        <w:t xml:space="preserve"> jsme vybudovali nohejbalové hřiště a dále </w:t>
      </w:r>
      <w:r w:rsidR="00F83021" w:rsidRPr="00F83021">
        <w:rPr>
          <w:sz w:val="22"/>
          <w:szCs w:val="22"/>
        </w:rPr>
        <w:t xml:space="preserve">jsme realizovali projekt pro </w:t>
      </w:r>
      <w:r>
        <w:rPr>
          <w:sz w:val="22"/>
          <w:szCs w:val="22"/>
        </w:rPr>
        <w:t>opravu kaple. Celková cena opravy činila 659.337,60 Kč. Na tuto akci jsme obdrželi dotaci z Ministerstva pro místní rozvoj ve výši 260.</w:t>
      </w:r>
      <w:r w:rsidR="00E0327F">
        <w:rPr>
          <w:sz w:val="22"/>
          <w:szCs w:val="22"/>
        </w:rPr>
        <w:t xml:space="preserve">470,- Kč. </w:t>
      </w:r>
      <w:r>
        <w:rPr>
          <w:sz w:val="22"/>
          <w:szCs w:val="22"/>
        </w:rPr>
        <w:t>V</w:t>
      </w:r>
      <w:r w:rsidR="00E0327F">
        <w:rPr>
          <w:sz w:val="22"/>
          <w:szCs w:val="22"/>
        </w:rPr>
        <w:t xml:space="preserve"> letošním roce zbývá ještě dokončit úpravu zábradlí a vyústění dešťové vody a drenáží. Oprava oplocení kolem kaple nám byla přislíbena majitelem přilehlé nemovitosti. </w:t>
      </w:r>
    </w:p>
    <w:p w:rsidR="0006245E" w:rsidRPr="0006245E" w:rsidRDefault="0006245E" w:rsidP="00D213BA">
      <w:pPr>
        <w:spacing w:after="120"/>
        <w:jc w:val="both"/>
        <w:rPr>
          <w:b/>
          <w:sz w:val="22"/>
          <w:szCs w:val="22"/>
        </w:rPr>
      </w:pPr>
      <w:r w:rsidRPr="0006245E">
        <w:rPr>
          <w:b/>
          <w:sz w:val="22"/>
          <w:szCs w:val="22"/>
        </w:rPr>
        <w:t>Plán na rok 2013</w:t>
      </w:r>
    </w:p>
    <w:p w:rsidR="00E0327F" w:rsidRDefault="0006245E" w:rsidP="00D213B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Vzhledem k podané žádosti o dotaci na kanalizaci a případnou realizaci </w:t>
      </w:r>
      <w:r w:rsidR="00E0327F">
        <w:rPr>
          <w:sz w:val="22"/>
          <w:szCs w:val="22"/>
        </w:rPr>
        <w:t xml:space="preserve">má obec </w:t>
      </w:r>
      <w:r>
        <w:rPr>
          <w:sz w:val="22"/>
          <w:szCs w:val="22"/>
        </w:rPr>
        <w:t xml:space="preserve">jen </w:t>
      </w:r>
      <w:r w:rsidR="00E0327F">
        <w:rPr>
          <w:sz w:val="22"/>
          <w:szCs w:val="22"/>
        </w:rPr>
        <w:t xml:space="preserve">záměr rozšířit veřejné osvětlení. Tato akce je </w:t>
      </w:r>
      <w:r>
        <w:rPr>
          <w:sz w:val="22"/>
          <w:szCs w:val="22"/>
        </w:rPr>
        <w:t xml:space="preserve">však </w:t>
      </w:r>
      <w:r w:rsidR="00E0327F">
        <w:rPr>
          <w:sz w:val="22"/>
          <w:szCs w:val="22"/>
        </w:rPr>
        <w:t xml:space="preserve">podmíněna získáním dotace. </w:t>
      </w:r>
    </w:p>
    <w:p w:rsidR="000E31F9" w:rsidRDefault="000E31F9" w:rsidP="00F83021">
      <w:pPr>
        <w:rPr>
          <w:sz w:val="22"/>
          <w:szCs w:val="22"/>
        </w:rPr>
      </w:pPr>
    </w:p>
    <w:p w:rsidR="006D7207" w:rsidRDefault="006D7207" w:rsidP="00F83021">
      <w:pPr>
        <w:rPr>
          <w:b/>
          <w:sz w:val="22"/>
          <w:szCs w:val="22"/>
        </w:rPr>
      </w:pPr>
    </w:p>
    <w:p w:rsidR="006D7207" w:rsidRDefault="006D7207" w:rsidP="006D7207">
      <w:pPr>
        <w:rPr>
          <w:sz w:val="22"/>
          <w:szCs w:val="22"/>
        </w:rPr>
      </w:pPr>
    </w:p>
    <w:p w:rsidR="006D7207" w:rsidRDefault="006D7207" w:rsidP="00F83021">
      <w:pPr>
        <w:rPr>
          <w:b/>
          <w:sz w:val="22"/>
          <w:szCs w:val="22"/>
        </w:rPr>
      </w:pPr>
    </w:p>
    <w:p w:rsidR="00F83021" w:rsidRPr="000E31F9" w:rsidRDefault="006D7207" w:rsidP="00F8302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F83021" w:rsidRPr="000E31F9">
        <w:rPr>
          <w:b/>
          <w:sz w:val="22"/>
          <w:szCs w:val="22"/>
        </w:rPr>
        <w:lastRenderedPageBreak/>
        <w:t>Z kulturního dění</w:t>
      </w:r>
    </w:p>
    <w:p w:rsidR="002D0642" w:rsidRDefault="002D0642" w:rsidP="00687D79">
      <w:pPr>
        <w:jc w:val="both"/>
        <w:rPr>
          <w:sz w:val="22"/>
          <w:szCs w:val="22"/>
        </w:rPr>
      </w:pPr>
      <w:r w:rsidRPr="002D0642">
        <w:rPr>
          <w:sz w:val="22"/>
          <w:szCs w:val="22"/>
        </w:rPr>
        <w:t>V naší obci se každoročně uskutečňuje</w:t>
      </w:r>
      <w:r>
        <w:rPr>
          <w:sz w:val="22"/>
          <w:szCs w:val="22"/>
        </w:rPr>
        <w:t>:</w:t>
      </w:r>
    </w:p>
    <w:p w:rsidR="00F83021" w:rsidRPr="00F83021" w:rsidRDefault="00F83021" w:rsidP="00687D79">
      <w:pPr>
        <w:jc w:val="both"/>
        <w:rPr>
          <w:sz w:val="22"/>
          <w:szCs w:val="22"/>
        </w:rPr>
      </w:pPr>
      <w:r w:rsidRPr="002D0642">
        <w:rPr>
          <w:sz w:val="22"/>
          <w:szCs w:val="22"/>
        </w:rPr>
        <w:t>Pálení čarodějnic</w:t>
      </w:r>
      <w:r w:rsidR="002D0642">
        <w:rPr>
          <w:sz w:val="22"/>
          <w:szCs w:val="22"/>
        </w:rPr>
        <w:t>, velikonoční hrkání, turnaj v nohejbale, dětský den, lampiónový průvod, adventní zpívání koled a Mikulášská besídka s nadílkou.</w:t>
      </w:r>
    </w:p>
    <w:p w:rsidR="006A112D" w:rsidRDefault="006A112D" w:rsidP="00F83021">
      <w:pPr>
        <w:rPr>
          <w:b/>
          <w:szCs w:val="22"/>
        </w:rPr>
      </w:pPr>
      <w:r>
        <w:rPr>
          <w:b/>
          <w:szCs w:val="22"/>
        </w:rPr>
        <w:t xml:space="preserve">    </w:t>
      </w:r>
    </w:p>
    <w:p w:rsidR="0006245E" w:rsidRDefault="0006245E" w:rsidP="00687D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150. výročí k</w:t>
      </w:r>
      <w:r w:rsidR="00F14B57">
        <w:rPr>
          <w:b/>
          <w:sz w:val="22"/>
          <w:szCs w:val="22"/>
        </w:rPr>
        <w:t>aple</w:t>
      </w:r>
    </w:p>
    <w:p w:rsidR="005E2D22" w:rsidRDefault="0006245E" w:rsidP="00687D79">
      <w:pPr>
        <w:jc w:val="both"/>
        <w:rPr>
          <w:sz w:val="22"/>
          <w:szCs w:val="22"/>
        </w:rPr>
      </w:pPr>
      <w:r>
        <w:rPr>
          <w:sz w:val="22"/>
          <w:szCs w:val="22"/>
        </w:rPr>
        <w:t>Tato akce proběhne o pouti</w:t>
      </w:r>
      <w:r w:rsidR="00A639A0">
        <w:rPr>
          <w:sz w:val="22"/>
          <w:szCs w:val="22"/>
        </w:rPr>
        <w:t>,</w:t>
      </w:r>
      <w:r>
        <w:rPr>
          <w:sz w:val="22"/>
          <w:szCs w:val="22"/>
        </w:rPr>
        <w:t xml:space="preserve"> tj. 5. července 2013. Při této příležitosti</w:t>
      </w:r>
      <w:r w:rsidR="00F14B57">
        <w:rPr>
          <w:sz w:val="22"/>
          <w:szCs w:val="22"/>
        </w:rPr>
        <w:t xml:space="preserve"> chceme uspořádat výstavu fotografií a dokumentů z historie obce. </w:t>
      </w:r>
    </w:p>
    <w:p w:rsidR="00F14B57" w:rsidRDefault="00F14B57" w:rsidP="00687D79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Žádáme a prosíme občany, kteří mají nějaké dokumenty nebo fotografie</w:t>
      </w:r>
      <w:r w:rsidR="00A639A0">
        <w:rPr>
          <w:sz w:val="22"/>
          <w:szCs w:val="22"/>
        </w:rPr>
        <w:t>,</w:t>
      </w:r>
      <w:r>
        <w:rPr>
          <w:sz w:val="22"/>
          <w:szCs w:val="22"/>
        </w:rPr>
        <w:t xml:space="preserve"> o jejich zapůjčení. </w:t>
      </w:r>
    </w:p>
    <w:p w:rsidR="0006245E" w:rsidRDefault="00F14B57" w:rsidP="00687D79">
      <w:pPr>
        <w:jc w:val="both"/>
        <w:rPr>
          <w:sz w:val="22"/>
          <w:szCs w:val="22"/>
        </w:rPr>
      </w:pPr>
      <w:r>
        <w:rPr>
          <w:sz w:val="22"/>
          <w:szCs w:val="22"/>
        </w:rPr>
        <w:t>Zapůjčené věci budou</w:t>
      </w:r>
      <w:r w:rsidR="008E27BB">
        <w:rPr>
          <w:sz w:val="22"/>
          <w:szCs w:val="22"/>
        </w:rPr>
        <w:t xml:space="preserve"> okopírovány a</w:t>
      </w:r>
      <w:r>
        <w:rPr>
          <w:sz w:val="22"/>
          <w:szCs w:val="22"/>
        </w:rPr>
        <w:t xml:space="preserve"> následně vráceny. </w:t>
      </w:r>
      <w:r w:rsidR="0006245E">
        <w:rPr>
          <w:sz w:val="22"/>
          <w:szCs w:val="22"/>
        </w:rPr>
        <w:t xml:space="preserve">Vaše podněty či nápady </w:t>
      </w:r>
      <w:r w:rsidR="008E27BB">
        <w:rPr>
          <w:sz w:val="22"/>
          <w:szCs w:val="22"/>
        </w:rPr>
        <w:t xml:space="preserve"> k této akci </w:t>
      </w:r>
      <w:r w:rsidR="0006245E">
        <w:rPr>
          <w:sz w:val="22"/>
          <w:szCs w:val="22"/>
        </w:rPr>
        <w:t>rádi uvítáme.</w:t>
      </w:r>
    </w:p>
    <w:p w:rsidR="005E2D22" w:rsidRPr="00F14B57" w:rsidRDefault="00F14B57" w:rsidP="00687D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Podrobný program </w:t>
      </w:r>
      <w:r w:rsidR="0006245E">
        <w:rPr>
          <w:sz w:val="22"/>
          <w:szCs w:val="22"/>
        </w:rPr>
        <w:t xml:space="preserve">oslavy </w:t>
      </w:r>
      <w:r>
        <w:rPr>
          <w:sz w:val="22"/>
          <w:szCs w:val="22"/>
        </w:rPr>
        <w:t>bude v předstihu zveřejněn.</w:t>
      </w:r>
    </w:p>
    <w:p w:rsidR="005E2D22" w:rsidRDefault="005E2D22" w:rsidP="00687D79">
      <w:pPr>
        <w:jc w:val="both"/>
        <w:rPr>
          <w:b/>
          <w:sz w:val="22"/>
          <w:szCs w:val="22"/>
        </w:rPr>
      </w:pPr>
    </w:p>
    <w:p w:rsidR="005E2D22" w:rsidRDefault="005E2D22" w:rsidP="00687D79">
      <w:pPr>
        <w:jc w:val="both"/>
        <w:rPr>
          <w:b/>
          <w:sz w:val="22"/>
          <w:szCs w:val="22"/>
        </w:rPr>
      </w:pPr>
    </w:p>
    <w:p w:rsidR="005E2D22" w:rsidRDefault="005E2D22" w:rsidP="00F83021">
      <w:pPr>
        <w:rPr>
          <w:sz w:val="22"/>
          <w:szCs w:val="22"/>
        </w:rPr>
      </w:pPr>
    </w:p>
    <w:p w:rsidR="00C34623" w:rsidRDefault="00C34623" w:rsidP="0033161C">
      <w:pPr>
        <w:rPr>
          <w:sz w:val="22"/>
          <w:szCs w:val="22"/>
        </w:rPr>
      </w:pPr>
    </w:p>
    <w:p w:rsidR="00C34623" w:rsidRDefault="00C34623" w:rsidP="0033161C">
      <w:pPr>
        <w:rPr>
          <w:sz w:val="22"/>
          <w:szCs w:val="22"/>
        </w:rPr>
      </w:pPr>
    </w:p>
    <w:p w:rsidR="006D7207" w:rsidRDefault="006D7207" w:rsidP="0033161C">
      <w:pPr>
        <w:rPr>
          <w:sz w:val="22"/>
          <w:szCs w:val="22"/>
        </w:rPr>
      </w:pPr>
    </w:p>
    <w:p w:rsidR="0033161C" w:rsidRDefault="0033161C" w:rsidP="00687D79">
      <w:pPr>
        <w:jc w:val="center"/>
        <w:rPr>
          <w:sz w:val="22"/>
          <w:szCs w:val="22"/>
        </w:rPr>
      </w:pPr>
      <w:r w:rsidRPr="00F83021">
        <w:rPr>
          <w:sz w:val="22"/>
          <w:szCs w:val="22"/>
        </w:rPr>
        <w:t xml:space="preserve">Na závěr děkujeme všem občanům, kteří přispěli jakoukoliv pomocí k rozvoji a obohacení života </w:t>
      </w:r>
      <w:r>
        <w:rPr>
          <w:sz w:val="22"/>
          <w:szCs w:val="22"/>
        </w:rPr>
        <w:br/>
      </w:r>
      <w:r w:rsidRPr="00F83021">
        <w:rPr>
          <w:sz w:val="22"/>
          <w:szCs w:val="22"/>
        </w:rPr>
        <w:t>v naší obci.</w:t>
      </w:r>
    </w:p>
    <w:p w:rsidR="008E27BB" w:rsidRDefault="008E27BB" w:rsidP="00687D79">
      <w:pPr>
        <w:jc w:val="center"/>
        <w:rPr>
          <w:sz w:val="22"/>
          <w:szCs w:val="22"/>
        </w:rPr>
      </w:pPr>
    </w:p>
    <w:p w:rsidR="008E27BB" w:rsidRDefault="008E27BB" w:rsidP="00687D79">
      <w:pPr>
        <w:jc w:val="center"/>
        <w:rPr>
          <w:sz w:val="22"/>
          <w:szCs w:val="22"/>
        </w:rPr>
      </w:pPr>
    </w:p>
    <w:p w:rsidR="008E27BB" w:rsidRDefault="008E27BB" w:rsidP="00687D79">
      <w:pPr>
        <w:jc w:val="center"/>
        <w:rPr>
          <w:sz w:val="22"/>
          <w:szCs w:val="22"/>
        </w:rPr>
      </w:pPr>
    </w:p>
    <w:p w:rsidR="008E27BB" w:rsidRPr="00F83021" w:rsidRDefault="008E27BB" w:rsidP="00687D79">
      <w:pPr>
        <w:jc w:val="center"/>
        <w:rPr>
          <w:sz w:val="22"/>
          <w:szCs w:val="22"/>
        </w:rPr>
      </w:pPr>
    </w:p>
    <w:p w:rsidR="0033161C" w:rsidRPr="00F83021" w:rsidRDefault="0033161C" w:rsidP="0033161C">
      <w:pPr>
        <w:rPr>
          <w:sz w:val="22"/>
          <w:szCs w:val="22"/>
        </w:rPr>
      </w:pPr>
    </w:p>
    <w:p w:rsidR="0033161C" w:rsidRPr="00F83021" w:rsidRDefault="0033161C" w:rsidP="00687D79">
      <w:pPr>
        <w:jc w:val="center"/>
        <w:rPr>
          <w:sz w:val="22"/>
          <w:szCs w:val="22"/>
        </w:rPr>
      </w:pPr>
      <w:r w:rsidRPr="00F83021">
        <w:rPr>
          <w:sz w:val="22"/>
          <w:szCs w:val="22"/>
        </w:rPr>
        <w:t>Přej</w:t>
      </w:r>
      <w:r w:rsidR="00A639A0">
        <w:rPr>
          <w:sz w:val="22"/>
          <w:szCs w:val="22"/>
        </w:rPr>
        <w:t>eme</w:t>
      </w:r>
      <w:r w:rsidRPr="00F83021">
        <w:rPr>
          <w:sz w:val="22"/>
          <w:szCs w:val="22"/>
        </w:rPr>
        <w:t xml:space="preserve"> všem spoluobčanům do nového roku hodně zdraví, štěstí a spokojenosti</w:t>
      </w:r>
    </w:p>
    <w:p w:rsidR="0033161C" w:rsidRPr="00F83021" w:rsidRDefault="0033161C" w:rsidP="00687D79">
      <w:pPr>
        <w:jc w:val="center"/>
        <w:rPr>
          <w:sz w:val="22"/>
          <w:szCs w:val="22"/>
        </w:rPr>
      </w:pPr>
      <w:r w:rsidRPr="00F83021">
        <w:rPr>
          <w:sz w:val="22"/>
          <w:szCs w:val="22"/>
        </w:rPr>
        <w:t>jménem Zastupitelstva obce</w:t>
      </w:r>
    </w:p>
    <w:p w:rsidR="0033161C" w:rsidRDefault="0033161C" w:rsidP="0033161C">
      <w:pPr>
        <w:ind w:left="2832"/>
        <w:rPr>
          <w:sz w:val="22"/>
          <w:szCs w:val="22"/>
        </w:rPr>
      </w:pPr>
    </w:p>
    <w:p w:rsidR="00D213BA" w:rsidRDefault="00D213BA" w:rsidP="0033161C">
      <w:pPr>
        <w:ind w:left="2832"/>
        <w:rPr>
          <w:sz w:val="22"/>
          <w:szCs w:val="22"/>
        </w:rPr>
      </w:pPr>
    </w:p>
    <w:p w:rsidR="00D213BA" w:rsidRDefault="00D213BA" w:rsidP="0033161C">
      <w:pPr>
        <w:ind w:left="2832"/>
        <w:rPr>
          <w:sz w:val="22"/>
          <w:szCs w:val="22"/>
        </w:rPr>
      </w:pPr>
    </w:p>
    <w:p w:rsidR="00D213BA" w:rsidRDefault="00CB6A12" w:rsidP="0033161C">
      <w:pPr>
        <w:ind w:left="2832"/>
        <w:rPr>
          <w:sz w:val="22"/>
          <w:szCs w:val="22"/>
        </w:rPr>
      </w:pPr>
      <w:r w:rsidRPr="00CB6A1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154.9pt;margin-top:7.1pt;width:162.7pt;height:57.8pt;z-index:1">
            <v:shadow color="#868686"/>
            <v:textpath style="font-family:&quot;Harrington&quot;;v-text-kern:t" trim="t" fitpath="t" string="PF 2013"/>
          </v:shape>
        </w:pict>
      </w:r>
    </w:p>
    <w:p w:rsidR="00D213BA" w:rsidRDefault="00D213BA" w:rsidP="0033161C">
      <w:pPr>
        <w:ind w:left="2832"/>
        <w:rPr>
          <w:sz w:val="22"/>
          <w:szCs w:val="22"/>
        </w:rPr>
      </w:pPr>
    </w:p>
    <w:p w:rsidR="00D213BA" w:rsidRDefault="00D213BA" w:rsidP="0033161C">
      <w:pPr>
        <w:ind w:left="2832"/>
        <w:rPr>
          <w:sz w:val="22"/>
          <w:szCs w:val="22"/>
        </w:rPr>
      </w:pPr>
    </w:p>
    <w:p w:rsidR="00D213BA" w:rsidRDefault="00D213BA" w:rsidP="0033161C">
      <w:pPr>
        <w:ind w:left="2832"/>
        <w:rPr>
          <w:sz w:val="22"/>
          <w:szCs w:val="22"/>
        </w:rPr>
      </w:pPr>
    </w:p>
    <w:p w:rsidR="00D213BA" w:rsidRDefault="00D213BA" w:rsidP="0033161C">
      <w:pPr>
        <w:ind w:left="2832"/>
        <w:rPr>
          <w:sz w:val="22"/>
          <w:szCs w:val="22"/>
        </w:rPr>
      </w:pPr>
    </w:p>
    <w:p w:rsidR="008E27BB" w:rsidRDefault="008E27BB" w:rsidP="0033161C">
      <w:pPr>
        <w:ind w:left="2832"/>
        <w:rPr>
          <w:sz w:val="22"/>
          <w:szCs w:val="22"/>
        </w:rPr>
      </w:pPr>
    </w:p>
    <w:p w:rsidR="008E27BB" w:rsidRDefault="008E27BB" w:rsidP="0033161C">
      <w:pPr>
        <w:ind w:left="2832"/>
        <w:rPr>
          <w:sz w:val="22"/>
          <w:szCs w:val="22"/>
        </w:rPr>
      </w:pPr>
    </w:p>
    <w:p w:rsidR="0033161C" w:rsidRDefault="0033161C" w:rsidP="0033161C">
      <w:pPr>
        <w:ind w:left="2832"/>
        <w:rPr>
          <w:sz w:val="22"/>
          <w:szCs w:val="22"/>
        </w:rPr>
      </w:pPr>
    </w:p>
    <w:p w:rsidR="0033161C" w:rsidRPr="00F83021" w:rsidRDefault="0033161C" w:rsidP="0033161C">
      <w:pPr>
        <w:jc w:val="center"/>
        <w:rPr>
          <w:sz w:val="22"/>
          <w:szCs w:val="22"/>
        </w:rPr>
      </w:pPr>
      <w:r w:rsidRPr="00F83021">
        <w:rPr>
          <w:sz w:val="22"/>
          <w:szCs w:val="22"/>
        </w:rPr>
        <w:t>Zdeněk Šotola</w:t>
      </w:r>
      <w:r w:rsidRPr="00F83021">
        <w:rPr>
          <w:sz w:val="22"/>
          <w:szCs w:val="22"/>
        </w:rPr>
        <w:br/>
        <w:t>starosta obce</w:t>
      </w:r>
    </w:p>
    <w:p w:rsidR="008949C3" w:rsidRDefault="008949C3" w:rsidP="00CC0D9D">
      <w:pPr>
        <w:pStyle w:val="Zkladntext3"/>
        <w:tabs>
          <w:tab w:val="left" w:pos="1080"/>
        </w:tabs>
        <w:spacing w:after="0"/>
        <w:jc w:val="left"/>
        <w:rPr>
          <w:b/>
          <w:szCs w:val="22"/>
        </w:rPr>
      </w:pPr>
    </w:p>
    <w:p w:rsidR="008949C3" w:rsidRDefault="008949C3" w:rsidP="00CC0D9D">
      <w:pPr>
        <w:pStyle w:val="Zkladntext3"/>
        <w:tabs>
          <w:tab w:val="left" w:pos="1080"/>
        </w:tabs>
        <w:spacing w:after="0"/>
        <w:jc w:val="left"/>
        <w:rPr>
          <w:b/>
          <w:szCs w:val="22"/>
        </w:rPr>
      </w:pPr>
    </w:p>
    <w:p w:rsidR="008949C3" w:rsidRDefault="008949C3" w:rsidP="00CC0D9D">
      <w:pPr>
        <w:pStyle w:val="Zkladntext3"/>
        <w:tabs>
          <w:tab w:val="left" w:pos="1080"/>
        </w:tabs>
        <w:spacing w:after="0"/>
        <w:jc w:val="left"/>
        <w:rPr>
          <w:b/>
          <w:szCs w:val="22"/>
        </w:rPr>
      </w:pPr>
    </w:p>
    <w:p w:rsidR="008949C3" w:rsidRDefault="008949C3" w:rsidP="00CC0D9D">
      <w:pPr>
        <w:pStyle w:val="Zkladntext3"/>
        <w:tabs>
          <w:tab w:val="left" w:pos="1080"/>
        </w:tabs>
        <w:spacing w:after="0"/>
        <w:jc w:val="left"/>
        <w:rPr>
          <w:b/>
          <w:szCs w:val="22"/>
        </w:rPr>
      </w:pPr>
    </w:p>
    <w:p w:rsidR="000E31F9" w:rsidRDefault="000E31F9" w:rsidP="00CC0D9D">
      <w:pPr>
        <w:pStyle w:val="Zkladntext3"/>
        <w:tabs>
          <w:tab w:val="left" w:pos="1080"/>
        </w:tabs>
        <w:spacing w:after="0"/>
        <w:jc w:val="left"/>
        <w:rPr>
          <w:b/>
          <w:szCs w:val="22"/>
        </w:rPr>
      </w:pPr>
    </w:p>
    <w:p w:rsidR="008949C3" w:rsidRDefault="008949C3" w:rsidP="00CC0D9D">
      <w:pPr>
        <w:pStyle w:val="Zkladntext3"/>
        <w:tabs>
          <w:tab w:val="left" w:pos="1080"/>
        </w:tabs>
        <w:spacing w:after="0"/>
        <w:jc w:val="left"/>
        <w:rPr>
          <w:b/>
          <w:szCs w:val="22"/>
        </w:rPr>
      </w:pPr>
    </w:p>
    <w:p w:rsidR="000E31F9" w:rsidRDefault="000E31F9" w:rsidP="00CC0D9D">
      <w:pPr>
        <w:pStyle w:val="Zkladntext3"/>
        <w:tabs>
          <w:tab w:val="left" w:pos="1080"/>
        </w:tabs>
        <w:spacing w:after="0"/>
        <w:jc w:val="left"/>
        <w:rPr>
          <w:b/>
          <w:szCs w:val="22"/>
        </w:rPr>
      </w:pPr>
    </w:p>
    <w:p w:rsidR="000E31F9" w:rsidRDefault="000E31F9" w:rsidP="00CC0D9D">
      <w:pPr>
        <w:pStyle w:val="Zkladntext3"/>
        <w:tabs>
          <w:tab w:val="left" w:pos="1080"/>
        </w:tabs>
        <w:spacing w:after="0"/>
        <w:jc w:val="left"/>
        <w:rPr>
          <w:b/>
          <w:szCs w:val="22"/>
        </w:rPr>
      </w:pPr>
    </w:p>
    <w:p w:rsidR="000E31F9" w:rsidRDefault="000E31F9" w:rsidP="00CC0D9D">
      <w:pPr>
        <w:pStyle w:val="Zkladntext3"/>
        <w:tabs>
          <w:tab w:val="left" w:pos="1080"/>
        </w:tabs>
        <w:spacing w:after="0"/>
        <w:jc w:val="left"/>
        <w:rPr>
          <w:b/>
          <w:szCs w:val="22"/>
        </w:rPr>
      </w:pPr>
    </w:p>
    <w:p w:rsidR="00065563" w:rsidRDefault="00065563" w:rsidP="00CC0D9D">
      <w:pPr>
        <w:pStyle w:val="Zkladntext3"/>
        <w:tabs>
          <w:tab w:val="left" w:pos="1080"/>
        </w:tabs>
        <w:spacing w:after="0"/>
        <w:jc w:val="left"/>
        <w:rPr>
          <w:b/>
          <w:szCs w:val="22"/>
        </w:rPr>
      </w:pPr>
    </w:p>
    <w:sectPr w:rsidR="00065563" w:rsidSect="00DC24D8">
      <w:footerReference w:type="default" r:id="rId9"/>
      <w:pgSz w:w="11906" w:h="16838"/>
      <w:pgMar w:top="1417" w:right="1417" w:bottom="719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0C" w:rsidRDefault="00CF5E0C">
      <w:r>
        <w:separator/>
      </w:r>
    </w:p>
  </w:endnote>
  <w:endnote w:type="continuationSeparator" w:id="0">
    <w:p w:rsidR="00CF5E0C" w:rsidRDefault="00CF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ntury"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00" w:rsidRDefault="00CB6A12">
    <w:pPr>
      <w:pStyle w:val="Zpat"/>
      <w:jc w:val="center"/>
    </w:pPr>
    <w:fldSimple w:instr=" PAGE   \* MERGEFORMAT ">
      <w:r w:rsidR="00A639A0">
        <w:rPr>
          <w:noProof/>
        </w:rPr>
        <w:t>3</w:t>
      </w:r>
    </w:fldSimple>
  </w:p>
  <w:p w:rsidR="00574EBF" w:rsidRDefault="00574EBF" w:rsidP="00574EBF">
    <w:pPr>
      <w:pStyle w:val="Zpat"/>
      <w:tabs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0C" w:rsidRDefault="00CF5E0C">
      <w:r>
        <w:separator/>
      </w:r>
    </w:p>
  </w:footnote>
  <w:footnote w:type="continuationSeparator" w:id="0">
    <w:p w:rsidR="00CF5E0C" w:rsidRDefault="00CF5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43"/>
    <w:multiLevelType w:val="hybridMultilevel"/>
    <w:tmpl w:val="106A201E"/>
    <w:lvl w:ilvl="0" w:tplc="AFBE8A9C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B47F5"/>
    <w:multiLevelType w:val="hybridMultilevel"/>
    <w:tmpl w:val="83783108"/>
    <w:lvl w:ilvl="0" w:tplc="7CAC63D8">
      <w:start w:val="1"/>
      <w:numFmt w:val="bullet"/>
      <w:lvlText w:val="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80785"/>
    <w:multiLevelType w:val="hybridMultilevel"/>
    <w:tmpl w:val="78DCF0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C2297"/>
    <w:multiLevelType w:val="hybridMultilevel"/>
    <w:tmpl w:val="ACC693E8"/>
    <w:lvl w:ilvl="0" w:tplc="7CAC63D8">
      <w:start w:val="1"/>
      <w:numFmt w:val="bullet"/>
      <w:lvlText w:val="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22"/>
        <w:szCs w:val="22"/>
      </w:rPr>
    </w:lvl>
    <w:lvl w:ilvl="1" w:tplc="D158D69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A401B"/>
    <w:multiLevelType w:val="hybridMultilevel"/>
    <w:tmpl w:val="FD926082"/>
    <w:lvl w:ilvl="0" w:tplc="548E26D8">
      <w:start w:val="1"/>
      <w:numFmt w:val="bullet"/>
      <w:lvlText w:val=""/>
      <w:lvlJc w:val="left"/>
      <w:pPr>
        <w:tabs>
          <w:tab w:val="num" w:pos="700"/>
        </w:tabs>
        <w:ind w:left="340" w:hanging="227"/>
      </w:pPr>
      <w:rPr>
        <w:rFonts w:ascii="Wingdings" w:hAnsi="Wingdings" w:hint="default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661A7"/>
    <w:multiLevelType w:val="hybridMultilevel"/>
    <w:tmpl w:val="1542CC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934B1"/>
    <w:multiLevelType w:val="multilevel"/>
    <w:tmpl w:val="510E0A6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701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9" w:hanging="708"/>
      </w:pPr>
    </w:lvl>
  </w:abstractNum>
  <w:abstractNum w:abstractNumId="7">
    <w:nsid w:val="0B41015A"/>
    <w:multiLevelType w:val="hybridMultilevel"/>
    <w:tmpl w:val="F2E28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D368E"/>
    <w:multiLevelType w:val="hybridMultilevel"/>
    <w:tmpl w:val="6BD2EDC4"/>
    <w:lvl w:ilvl="0" w:tplc="A2FE607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1626C"/>
    <w:multiLevelType w:val="hybridMultilevel"/>
    <w:tmpl w:val="31CCB726"/>
    <w:lvl w:ilvl="0" w:tplc="7CAC63D8">
      <w:start w:val="1"/>
      <w:numFmt w:val="bullet"/>
      <w:lvlText w:val="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A2E16"/>
    <w:multiLevelType w:val="hybridMultilevel"/>
    <w:tmpl w:val="A0EC2082"/>
    <w:lvl w:ilvl="0" w:tplc="A2FE607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F3A2A"/>
    <w:multiLevelType w:val="hybridMultilevel"/>
    <w:tmpl w:val="1632CEA4"/>
    <w:lvl w:ilvl="0" w:tplc="7CAC63D8">
      <w:start w:val="1"/>
      <w:numFmt w:val="bullet"/>
      <w:lvlText w:val="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2630E"/>
    <w:multiLevelType w:val="hybridMultilevel"/>
    <w:tmpl w:val="9D3A27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E2148"/>
    <w:multiLevelType w:val="hybridMultilevel"/>
    <w:tmpl w:val="07021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C578B"/>
    <w:multiLevelType w:val="hybridMultilevel"/>
    <w:tmpl w:val="94BA410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C0332E"/>
    <w:multiLevelType w:val="multilevel"/>
    <w:tmpl w:val="BFF6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011DF"/>
    <w:multiLevelType w:val="hybridMultilevel"/>
    <w:tmpl w:val="77BC0D88"/>
    <w:lvl w:ilvl="0" w:tplc="0DEEC47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B2B2F"/>
    <w:multiLevelType w:val="hybridMultilevel"/>
    <w:tmpl w:val="B18E01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DC65DA"/>
    <w:multiLevelType w:val="multilevel"/>
    <w:tmpl w:val="57722F10"/>
    <w:lvl w:ilvl="0">
      <w:start w:val="1"/>
      <w:numFmt w:val="bullet"/>
      <w:lvlText w:val=""/>
      <w:lvlJc w:val="left"/>
      <w:pPr>
        <w:tabs>
          <w:tab w:val="num" w:pos="510"/>
        </w:tabs>
        <w:ind w:left="340" w:hanging="227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A7D1E"/>
    <w:multiLevelType w:val="hybridMultilevel"/>
    <w:tmpl w:val="6D106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61353"/>
    <w:multiLevelType w:val="multilevel"/>
    <w:tmpl w:val="36BADBE8"/>
    <w:lvl w:ilvl="0">
      <w:start w:val="1"/>
      <w:numFmt w:val="bullet"/>
      <w:lvlText w:val="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C774A"/>
    <w:multiLevelType w:val="hybridMultilevel"/>
    <w:tmpl w:val="40CC6534"/>
    <w:lvl w:ilvl="0" w:tplc="96326364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00788"/>
    <w:multiLevelType w:val="hybridMultilevel"/>
    <w:tmpl w:val="39C48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84530"/>
    <w:multiLevelType w:val="multilevel"/>
    <w:tmpl w:val="40CC6534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454C1"/>
    <w:multiLevelType w:val="hybridMultilevel"/>
    <w:tmpl w:val="88B86B5C"/>
    <w:lvl w:ilvl="0" w:tplc="AFBE8A9C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FE5FDB"/>
    <w:multiLevelType w:val="hybridMultilevel"/>
    <w:tmpl w:val="59EE63BA"/>
    <w:lvl w:ilvl="0" w:tplc="4C4EDE98">
      <w:start w:val="1"/>
      <w:numFmt w:val="decimal"/>
      <w:lvlText w:val="%1."/>
      <w:lvlJc w:val="righ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E642B"/>
    <w:multiLevelType w:val="hybridMultilevel"/>
    <w:tmpl w:val="AD1A6808"/>
    <w:lvl w:ilvl="0" w:tplc="A2FE607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C55CEA"/>
    <w:multiLevelType w:val="hybridMultilevel"/>
    <w:tmpl w:val="D4D23D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494CB4"/>
    <w:multiLevelType w:val="multilevel"/>
    <w:tmpl w:val="9D7E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E4ED4"/>
    <w:multiLevelType w:val="multilevel"/>
    <w:tmpl w:val="ACC693E8"/>
    <w:lvl w:ilvl="0">
      <w:start w:val="1"/>
      <w:numFmt w:val="bullet"/>
      <w:lvlText w:val="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F65914"/>
    <w:multiLevelType w:val="multilevel"/>
    <w:tmpl w:val="6234D5F0"/>
    <w:lvl w:ilvl="0">
      <w:start w:val="1"/>
      <w:numFmt w:val="bullet"/>
      <w:lvlText w:val="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82AF0"/>
    <w:multiLevelType w:val="hybridMultilevel"/>
    <w:tmpl w:val="F85C9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744A5A"/>
    <w:multiLevelType w:val="hybridMultilevel"/>
    <w:tmpl w:val="2C2E3C92"/>
    <w:lvl w:ilvl="0" w:tplc="7CAC63D8">
      <w:start w:val="1"/>
      <w:numFmt w:val="bullet"/>
      <w:lvlText w:val="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9368F2"/>
    <w:multiLevelType w:val="multilevel"/>
    <w:tmpl w:val="FD926082"/>
    <w:lvl w:ilvl="0">
      <w:start w:val="1"/>
      <w:numFmt w:val="bullet"/>
      <w:lvlText w:val=""/>
      <w:lvlJc w:val="left"/>
      <w:pPr>
        <w:tabs>
          <w:tab w:val="num" w:pos="700"/>
        </w:tabs>
        <w:ind w:left="340" w:hanging="227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1721F5"/>
    <w:multiLevelType w:val="hybridMultilevel"/>
    <w:tmpl w:val="DE32C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E286F"/>
    <w:multiLevelType w:val="multilevel"/>
    <w:tmpl w:val="BFF6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553919"/>
    <w:multiLevelType w:val="hybridMultilevel"/>
    <w:tmpl w:val="57722F10"/>
    <w:lvl w:ilvl="0" w:tplc="C57E0046">
      <w:start w:val="1"/>
      <w:numFmt w:val="bullet"/>
      <w:lvlText w:val=""/>
      <w:lvlJc w:val="left"/>
      <w:pPr>
        <w:tabs>
          <w:tab w:val="num" w:pos="510"/>
        </w:tabs>
        <w:ind w:left="340" w:hanging="227"/>
      </w:pPr>
      <w:rPr>
        <w:rFonts w:ascii="Wingdings" w:hAnsi="Wingdings" w:hint="default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74CF8"/>
    <w:multiLevelType w:val="hybridMultilevel"/>
    <w:tmpl w:val="EC4A76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853C6"/>
    <w:multiLevelType w:val="hybridMultilevel"/>
    <w:tmpl w:val="BFF6E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D4853"/>
    <w:multiLevelType w:val="hybridMultilevel"/>
    <w:tmpl w:val="9CD420EE"/>
    <w:lvl w:ilvl="0" w:tplc="BFDE1F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F3220"/>
    <w:multiLevelType w:val="hybridMultilevel"/>
    <w:tmpl w:val="36BADBE8"/>
    <w:lvl w:ilvl="0" w:tplc="7CAC63D8">
      <w:start w:val="1"/>
      <w:numFmt w:val="bullet"/>
      <w:lvlText w:val="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D17F7E"/>
    <w:multiLevelType w:val="hybridMultilevel"/>
    <w:tmpl w:val="A33E172E"/>
    <w:lvl w:ilvl="0" w:tplc="7CAC63D8">
      <w:start w:val="1"/>
      <w:numFmt w:val="bullet"/>
      <w:lvlText w:val=""/>
      <w:lvlJc w:val="left"/>
      <w:pPr>
        <w:tabs>
          <w:tab w:val="num" w:pos="160"/>
        </w:tabs>
        <w:ind w:left="-200" w:firstLine="0"/>
      </w:pPr>
      <w:rPr>
        <w:rFonts w:ascii="Wingdings" w:hAnsi="Wingdings" w:hint="default"/>
        <w:sz w:val="22"/>
        <w:szCs w:val="22"/>
      </w:rPr>
    </w:lvl>
    <w:lvl w:ilvl="1" w:tplc="8C20145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2">
    <w:nsid w:val="770D7F12"/>
    <w:multiLevelType w:val="hybridMultilevel"/>
    <w:tmpl w:val="3968A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077093"/>
    <w:multiLevelType w:val="multilevel"/>
    <w:tmpl w:val="137869D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44">
    <w:nsid w:val="791868AC"/>
    <w:multiLevelType w:val="hybridMultilevel"/>
    <w:tmpl w:val="9A264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E7BE3"/>
    <w:multiLevelType w:val="hybridMultilevel"/>
    <w:tmpl w:val="08F85F54"/>
    <w:lvl w:ilvl="0" w:tplc="2B4ECE58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147B98"/>
    <w:multiLevelType w:val="multilevel"/>
    <w:tmpl w:val="510E0A6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701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9" w:hanging="708"/>
      </w:pPr>
    </w:lvl>
  </w:abstractNum>
  <w:num w:numId="1">
    <w:abstractNumId w:val="27"/>
  </w:num>
  <w:num w:numId="2">
    <w:abstractNumId w:val="43"/>
  </w:num>
  <w:num w:numId="3">
    <w:abstractNumId w:val="25"/>
  </w:num>
  <w:num w:numId="4">
    <w:abstractNumId w:val="34"/>
  </w:num>
  <w:num w:numId="5">
    <w:abstractNumId w:val="13"/>
  </w:num>
  <w:num w:numId="6">
    <w:abstractNumId w:val="46"/>
  </w:num>
  <w:num w:numId="7">
    <w:abstractNumId w:val="6"/>
  </w:num>
  <w:num w:numId="8">
    <w:abstractNumId w:val="5"/>
  </w:num>
  <w:num w:numId="9">
    <w:abstractNumId w:val="22"/>
  </w:num>
  <w:num w:numId="10">
    <w:abstractNumId w:val="2"/>
  </w:num>
  <w:num w:numId="11">
    <w:abstractNumId w:val="37"/>
  </w:num>
  <w:num w:numId="12">
    <w:abstractNumId w:val="31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44"/>
  </w:num>
  <w:num w:numId="18">
    <w:abstractNumId w:val="17"/>
  </w:num>
  <w:num w:numId="19">
    <w:abstractNumId w:val="26"/>
  </w:num>
  <w:num w:numId="20">
    <w:abstractNumId w:val="12"/>
  </w:num>
  <w:num w:numId="21">
    <w:abstractNumId w:val="28"/>
  </w:num>
  <w:num w:numId="22">
    <w:abstractNumId w:val="11"/>
  </w:num>
  <w:num w:numId="23">
    <w:abstractNumId w:val="1"/>
  </w:num>
  <w:num w:numId="24">
    <w:abstractNumId w:val="9"/>
  </w:num>
  <w:num w:numId="25">
    <w:abstractNumId w:val="40"/>
  </w:num>
  <w:num w:numId="26">
    <w:abstractNumId w:val="41"/>
  </w:num>
  <w:num w:numId="27">
    <w:abstractNumId w:val="32"/>
  </w:num>
  <w:num w:numId="28">
    <w:abstractNumId w:val="3"/>
  </w:num>
  <w:num w:numId="29">
    <w:abstractNumId w:val="30"/>
  </w:num>
  <w:num w:numId="30">
    <w:abstractNumId w:val="38"/>
  </w:num>
  <w:num w:numId="31">
    <w:abstractNumId w:val="35"/>
  </w:num>
  <w:num w:numId="32">
    <w:abstractNumId w:val="15"/>
  </w:num>
  <w:num w:numId="33">
    <w:abstractNumId w:val="16"/>
  </w:num>
  <w:num w:numId="34">
    <w:abstractNumId w:val="29"/>
  </w:num>
  <w:num w:numId="35">
    <w:abstractNumId w:val="39"/>
  </w:num>
  <w:num w:numId="36">
    <w:abstractNumId w:val="20"/>
  </w:num>
  <w:num w:numId="37">
    <w:abstractNumId w:val="4"/>
  </w:num>
  <w:num w:numId="38">
    <w:abstractNumId w:val="33"/>
  </w:num>
  <w:num w:numId="39">
    <w:abstractNumId w:val="36"/>
  </w:num>
  <w:num w:numId="40">
    <w:abstractNumId w:val="18"/>
  </w:num>
  <w:num w:numId="41">
    <w:abstractNumId w:val="21"/>
  </w:num>
  <w:num w:numId="42">
    <w:abstractNumId w:val="23"/>
  </w:num>
  <w:num w:numId="43">
    <w:abstractNumId w:val="45"/>
  </w:num>
  <w:num w:numId="44">
    <w:abstractNumId w:val="0"/>
  </w:num>
  <w:num w:numId="45">
    <w:abstractNumId w:val="24"/>
  </w:num>
  <w:num w:numId="46">
    <w:abstractNumId w:val="4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631"/>
    <w:rsid w:val="00003892"/>
    <w:rsid w:val="000061D4"/>
    <w:rsid w:val="000158CA"/>
    <w:rsid w:val="00021FD5"/>
    <w:rsid w:val="000344E4"/>
    <w:rsid w:val="00035DC7"/>
    <w:rsid w:val="000437E2"/>
    <w:rsid w:val="00044C4B"/>
    <w:rsid w:val="00055A1A"/>
    <w:rsid w:val="0006245E"/>
    <w:rsid w:val="00065563"/>
    <w:rsid w:val="00067F14"/>
    <w:rsid w:val="00076A84"/>
    <w:rsid w:val="00085BA5"/>
    <w:rsid w:val="00096BA9"/>
    <w:rsid w:val="000971F4"/>
    <w:rsid w:val="000B395D"/>
    <w:rsid w:val="000B429D"/>
    <w:rsid w:val="000B7436"/>
    <w:rsid w:val="000D2E0B"/>
    <w:rsid w:val="000E2630"/>
    <w:rsid w:val="000E31F9"/>
    <w:rsid w:val="000F3EDD"/>
    <w:rsid w:val="00114576"/>
    <w:rsid w:val="001145FC"/>
    <w:rsid w:val="00121D15"/>
    <w:rsid w:val="001238B2"/>
    <w:rsid w:val="0012516F"/>
    <w:rsid w:val="0012768C"/>
    <w:rsid w:val="0013074F"/>
    <w:rsid w:val="00132F3E"/>
    <w:rsid w:val="00141209"/>
    <w:rsid w:val="00143A8A"/>
    <w:rsid w:val="00160692"/>
    <w:rsid w:val="00163AEC"/>
    <w:rsid w:val="0016404B"/>
    <w:rsid w:val="001659C6"/>
    <w:rsid w:val="00171EBB"/>
    <w:rsid w:val="0017424C"/>
    <w:rsid w:val="0017710B"/>
    <w:rsid w:val="001906E3"/>
    <w:rsid w:val="001939DD"/>
    <w:rsid w:val="001973DD"/>
    <w:rsid w:val="001B28FB"/>
    <w:rsid w:val="001B7196"/>
    <w:rsid w:val="001C3795"/>
    <w:rsid w:val="001C5D79"/>
    <w:rsid w:val="001C7041"/>
    <w:rsid w:val="001D0C08"/>
    <w:rsid w:val="001D11D1"/>
    <w:rsid w:val="001D3766"/>
    <w:rsid w:val="001F3146"/>
    <w:rsid w:val="0020532E"/>
    <w:rsid w:val="00210780"/>
    <w:rsid w:val="002269CA"/>
    <w:rsid w:val="00227ECA"/>
    <w:rsid w:val="00232DE0"/>
    <w:rsid w:val="0024315C"/>
    <w:rsid w:val="00247893"/>
    <w:rsid w:val="00276A4B"/>
    <w:rsid w:val="00282DA8"/>
    <w:rsid w:val="00284137"/>
    <w:rsid w:val="002A73D1"/>
    <w:rsid w:val="002B3711"/>
    <w:rsid w:val="002C67C3"/>
    <w:rsid w:val="002C68B6"/>
    <w:rsid w:val="002D0642"/>
    <w:rsid w:val="002D2C41"/>
    <w:rsid w:val="002E25DE"/>
    <w:rsid w:val="002E2A18"/>
    <w:rsid w:val="002F0264"/>
    <w:rsid w:val="002F3EE6"/>
    <w:rsid w:val="002F3FEE"/>
    <w:rsid w:val="002F622C"/>
    <w:rsid w:val="00313107"/>
    <w:rsid w:val="00314646"/>
    <w:rsid w:val="00317CEE"/>
    <w:rsid w:val="0032384A"/>
    <w:rsid w:val="003252B4"/>
    <w:rsid w:val="00325D09"/>
    <w:rsid w:val="00325F19"/>
    <w:rsid w:val="0033161C"/>
    <w:rsid w:val="00351DB5"/>
    <w:rsid w:val="003603F7"/>
    <w:rsid w:val="003626EB"/>
    <w:rsid w:val="00370905"/>
    <w:rsid w:val="00375156"/>
    <w:rsid w:val="00390D84"/>
    <w:rsid w:val="003967D1"/>
    <w:rsid w:val="003A0ED0"/>
    <w:rsid w:val="003D1CE7"/>
    <w:rsid w:val="003D24BE"/>
    <w:rsid w:val="003F1824"/>
    <w:rsid w:val="003F6B8D"/>
    <w:rsid w:val="00400231"/>
    <w:rsid w:val="00404C6E"/>
    <w:rsid w:val="00425FD7"/>
    <w:rsid w:val="00462C8D"/>
    <w:rsid w:val="00464300"/>
    <w:rsid w:val="00473B03"/>
    <w:rsid w:val="00474806"/>
    <w:rsid w:val="004800C8"/>
    <w:rsid w:val="00484D94"/>
    <w:rsid w:val="00491789"/>
    <w:rsid w:val="004972D4"/>
    <w:rsid w:val="004D08CA"/>
    <w:rsid w:val="004D1BE8"/>
    <w:rsid w:val="004D1E00"/>
    <w:rsid w:val="004D5C5A"/>
    <w:rsid w:val="004F2B09"/>
    <w:rsid w:val="004F781D"/>
    <w:rsid w:val="005001B9"/>
    <w:rsid w:val="005265FE"/>
    <w:rsid w:val="00536685"/>
    <w:rsid w:val="00544FF9"/>
    <w:rsid w:val="00563383"/>
    <w:rsid w:val="00574EBF"/>
    <w:rsid w:val="00580492"/>
    <w:rsid w:val="005927AF"/>
    <w:rsid w:val="0059642C"/>
    <w:rsid w:val="005A3FFE"/>
    <w:rsid w:val="005B74AB"/>
    <w:rsid w:val="005C1396"/>
    <w:rsid w:val="005C19A1"/>
    <w:rsid w:val="005C1AA6"/>
    <w:rsid w:val="005C3BC2"/>
    <w:rsid w:val="005D02D4"/>
    <w:rsid w:val="005D12D5"/>
    <w:rsid w:val="005E199E"/>
    <w:rsid w:val="005E2D22"/>
    <w:rsid w:val="00625BFD"/>
    <w:rsid w:val="00627410"/>
    <w:rsid w:val="00646F40"/>
    <w:rsid w:val="00650696"/>
    <w:rsid w:val="006639F4"/>
    <w:rsid w:val="00665631"/>
    <w:rsid w:val="00676621"/>
    <w:rsid w:val="00682BCA"/>
    <w:rsid w:val="00684C5F"/>
    <w:rsid w:val="00687759"/>
    <w:rsid w:val="00687D79"/>
    <w:rsid w:val="00696797"/>
    <w:rsid w:val="006A112D"/>
    <w:rsid w:val="006A4B4F"/>
    <w:rsid w:val="006B0D8A"/>
    <w:rsid w:val="006B7140"/>
    <w:rsid w:val="006C35EB"/>
    <w:rsid w:val="006D7207"/>
    <w:rsid w:val="006D7A61"/>
    <w:rsid w:val="006E73A6"/>
    <w:rsid w:val="006F1442"/>
    <w:rsid w:val="006F1E74"/>
    <w:rsid w:val="006F504F"/>
    <w:rsid w:val="006F6374"/>
    <w:rsid w:val="006F79E1"/>
    <w:rsid w:val="007022EB"/>
    <w:rsid w:val="00705318"/>
    <w:rsid w:val="0070678D"/>
    <w:rsid w:val="0071357E"/>
    <w:rsid w:val="0071386B"/>
    <w:rsid w:val="00725034"/>
    <w:rsid w:val="00725598"/>
    <w:rsid w:val="00742C65"/>
    <w:rsid w:val="007555AA"/>
    <w:rsid w:val="0076064E"/>
    <w:rsid w:val="00766AF8"/>
    <w:rsid w:val="00770C9E"/>
    <w:rsid w:val="00771754"/>
    <w:rsid w:val="00771A91"/>
    <w:rsid w:val="0077295A"/>
    <w:rsid w:val="00791C94"/>
    <w:rsid w:val="007A37F2"/>
    <w:rsid w:val="007A7B13"/>
    <w:rsid w:val="007D08B3"/>
    <w:rsid w:val="007D1952"/>
    <w:rsid w:val="007D5261"/>
    <w:rsid w:val="007E532B"/>
    <w:rsid w:val="007F07A0"/>
    <w:rsid w:val="007F69CD"/>
    <w:rsid w:val="0080002C"/>
    <w:rsid w:val="0080116B"/>
    <w:rsid w:val="0080133E"/>
    <w:rsid w:val="008040A9"/>
    <w:rsid w:val="0080566B"/>
    <w:rsid w:val="00813EFA"/>
    <w:rsid w:val="008177AF"/>
    <w:rsid w:val="00823F37"/>
    <w:rsid w:val="00837144"/>
    <w:rsid w:val="00844521"/>
    <w:rsid w:val="00845CDB"/>
    <w:rsid w:val="00852BE0"/>
    <w:rsid w:val="008607C0"/>
    <w:rsid w:val="008616B7"/>
    <w:rsid w:val="00863538"/>
    <w:rsid w:val="00867856"/>
    <w:rsid w:val="00882969"/>
    <w:rsid w:val="008907DB"/>
    <w:rsid w:val="0089117C"/>
    <w:rsid w:val="008944EB"/>
    <w:rsid w:val="008949C3"/>
    <w:rsid w:val="008B6C47"/>
    <w:rsid w:val="008D5F67"/>
    <w:rsid w:val="008E27BB"/>
    <w:rsid w:val="008E4FC1"/>
    <w:rsid w:val="008F21F7"/>
    <w:rsid w:val="008F2D52"/>
    <w:rsid w:val="009001F2"/>
    <w:rsid w:val="00900704"/>
    <w:rsid w:val="009077A5"/>
    <w:rsid w:val="0091611B"/>
    <w:rsid w:val="00950B71"/>
    <w:rsid w:val="0096527C"/>
    <w:rsid w:val="00972B7D"/>
    <w:rsid w:val="00976AF5"/>
    <w:rsid w:val="00987839"/>
    <w:rsid w:val="0099175C"/>
    <w:rsid w:val="00992131"/>
    <w:rsid w:val="00993E2F"/>
    <w:rsid w:val="009B32E5"/>
    <w:rsid w:val="009C62C4"/>
    <w:rsid w:val="009E0B8F"/>
    <w:rsid w:val="009E1CC6"/>
    <w:rsid w:val="009E35FF"/>
    <w:rsid w:val="009F1A94"/>
    <w:rsid w:val="009F7FEF"/>
    <w:rsid w:val="00A010B5"/>
    <w:rsid w:val="00A16C25"/>
    <w:rsid w:val="00A23A0F"/>
    <w:rsid w:val="00A24628"/>
    <w:rsid w:val="00A347DE"/>
    <w:rsid w:val="00A52102"/>
    <w:rsid w:val="00A639A0"/>
    <w:rsid w:val="00A655D2"/>
    <w:rsid w:val="00A767D4"/>
    <w:rsid w:val="00A77179"/>
    <w:rsid w:val="00A77820"/>
    <w:rsid w:val="00A863F4"/>
    <w:rsid w:val="00A96C22"/>
    <w:rsid w:val="00A97064"/>
    <w:rsid w:val="00AB0827"/>
    <w:rsid w:val="00AB4BD5"/>
    <w:rsid w:val="00AD4501"/>
    <w:rsid w:val="00B3535D"/>
    <w:rsid w:val="00B55CF7"/>
    <w:rsid w:val="00B6052F"/>
    <w:rsid w:val="00B63166"/>
    <w:rsid w:val="00B862B0"/>
    <w:rsid w:val="00BB3097"/>
    <w:rsid w:val="00BB61DC"/>
    <w:rsid w:val="00BC1D57"/>
    <w:rsid w:val="00BC522A"/>
    <w:rsid w:val="00BD38E3"/>
    <w:rsid w:val="00BE6681"/>
    <w:rsid w:val="00C03779"/>
    <w:rsid w:val="00C11334"/>
    <w:rsid w:val="00C2306D"/>
    <w:rsid w:val="00C27F1F"/>
    <w:rsid w:val="00C34623"/>
    <w:rsid w:val="00C51FE8"/>
    <w:rsid w:val="00C52E95"/>
    <w:rsid w:val="00C73A1D"/>
    <w:rsid w:val="00C75110"/>
    <w:rsid w:val="00C821D1"/>
    <w:rsid w:val="00C90838"/>
    <w:rsid w:val="00CB6A12"/>
    <w:rsid w:val="00CC0D9D"/>
    <w:rsid w:val="00CE2D70"/>
    <w:rsid w:val="00CF5E0C"/>
    <w:rsid w:val="00D01121"/>
    <w:rsid w:val="00D030CF"/>
    <w:rsid w:val="00D1200C"/>
    <w:rsid w:val="00D213BA"/>
    <w:rsid w:val="00D44207"/>
    <w:rsid w:val="00D508E9"/>
    <w:rsid w:val="00D50C16"/>
    <w:rsid w:val="00D605DE"/>
    <w:rsid w:val="00D6679C"/>
    <w:rsid w:val="00D733BD"/>
    <w:rsid w:val="00D75BDB"/>
    <w:rsid w:val="00D773FC"/>
    <w:rsid w:val="00D77625"/>
    <w:rsid w:val="00D84A83"/>
    <w:rsid w:val="00D85340"/>
    <w:rsid w:val="00D86432"/>
    <w:rsid w:val="00D87C35"/>
    <w:rsid w:val="00D97E05"/>
    <w:rsid w:val="00DA6887"/>
    <w:rsid w:val="00DC24D8"/>
    <w:rsid w:val="00DC3157"/>
    <w:rsid w:val="00DC4B36"/>
    <w:rsid w:val="00DE4D74"/>
    <w:rsid w:val="00DE72BD"/>
    <w:rsid w:val="00E02F1A"/>
    <w:rsid w:val="00E0327F"/>
    <w:rsid w:val="00E04349"/>
    <w:rsid w:val="00E0599D"/>
    <w:rsid w:val="00E05D45"/>
    <w:rsid w:val="00E07B5A"/>
    <w:rsid w:val="00E119A4"/>
    <w:rsid w:val="00E15E80"/>
    <w:rsid w:val="00E16D25"/>
    <w:rsid w:val="00E33B21"/>
    <w:rsid w:val="00E426C7"/>
    <w:rsid w:val="00E438D1"/>
    <w:rsid w:val="00E571CC"/>
    <w:rsid w:val="00E64041"/>
    <w:rsid w:val="00E74A55"/>
    <w:rsid w:val="00E82284"/>
    <w:rsid w:val="00E9202C"/>
    <w:rsid w:val="00EA28E7"/>
    <w:rsid w:val="00EA5B13"/>
    <w:rsid w:val="00EB2ABF"/>
    <w:rsid w:val="00EB386B"/>
    <w:rsid w:val="00ED15CE"/>
    <w:rsid w:val="00EE0EF2"/>
    <w:rsid w:val="00EF02AE"/>
    <w:rsid w:val="00EF03A8"/>
    <w:rsid w:val="00EF3405"/>
    <w:rsid w:val="00EF4054"/>
    <w:rsid w:val="00F14B57"/>
    <w:rsid w:val="00F17C14"/>
    <w:rsid w:val="00F23000"/>
    <w:rsid w:val="00F25A7E"/>
    <w:rsid w:val="00F52581"/>
    <w:rsid w:val="00F56B83"/>
    <w:rsid w:val="00F5733B"/>
    <w:rsid w:val="00F62610"/>
    <w:rsid w:val="00F66893"/>
    <w:rsid w:val="00F774AB"/>
    <w:rsid w:val="00F83021"/>
    <w:rsid w:val="00F85619"/>
    <w:rsid w:val="00F85660"/>
    <w:rsid w:val="00F92D17"/>
    <w:rsid w:val="00F9406B"/>
    <w:rsid w:val="00FA2BDB"/>
    <w:rsid w:val="00FC1143"/>
    <w:rsid w:val="00FC5AAB"/>
    <w:rsid w:val="00FD6974"/>
    <w:rsid w:val="00FD709E"/>
    <w:rsid w:val="00FD73F4"/>
    <w:rsid w:val="00FE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1906E3"/>
    <w:pPr>
      <w:keepNext/>
      <w:outlineLvl w:val="0"/>
    </w:pPr>
    <w:rPr>
      <w:rFonts w:ascii="Century Schoolbook" w:hAnsi="Century Schoolbook" w:cs="Arial"/>
      <w:b/>
      <w:i/>
      <w:iCs/>
      <w:sz w:val="40"/>
    </w:rPr>
  </w:style>
  <w:style w:type="paragraph" w:styleId="Nadpis2">
    <w:name w:val="heading 2"/>
    <w:basedOn w:val="Normln"/>
    <w:next w:val="Normln"/>
    <w:qFormat/>
    <w:rsid w:val="001906E3"/>
    <w:pPr>
      <w:keepNext/>
      <w:spacing w:after="120"/>
      <w:ind w:firstLine="284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1906E3"/>
    <w:pPr>
      <w:keepNext/>
      <w:outlineLvl w:val="2"/>
    </w:pPr>
    <w:rPr>
      <w:sz w:val="22"/>
      <w:szCs w:val="18"/>
      <w:u w:val="single"/>
    </w:rPr>
  </w:style>
  <w:style w:type="paragraph" w:styleId="Nadpis4">
    <w:name w:val="heading 4"/>
    <w:basedOn w:val="Normln"/>
    <w:next w:val="Normln"/>
    <w:qFormat/>
    <w:rsid w:val="00F25A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906E3"/>
    <w:pPr>
      <w:jc w:val="both"/>
    </w:pPr>
    <w:rPr>
      <w:bCs/>
    </w:rPr>
  </w:style>
  <w:style w:type="paragraph" w:customStyle="1" w:styleId="Zkladntext21">
    <w:name w:val="Základní text 21"/>
    <w:basedOn w:val="Normln"/>
    <w:rsid w:val="001906E3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32"/>
      <w:szCs w:val="20"/>
    </w:rPr>
  </w:style>
  <w:style w:type="paragraph" w:styleId="Zkladntext2">
    <w:name w:val="Body Text 2"/>
    <w:basedOn w:val="Normln"/>
    <w:rsid w:val="001906E3"/>
    <w:pPr>
      <w:spacing w:after="120"/>
      <w:jc w:val="center"/>
    </w:pPr>
    <w:rPr>
      <w:rFonts w:ascii="Chantury" w:hAnsi="Chantury" w:cs="Arial"/>
      <w:b/>
      <w:i/>
      <w:iCs/>
      <w:sz w:val="72"/>
    </w:rPr>
  </w:style>
  <w:style w:type="paragraph" w:styleId="Prosttext">
    <w:name w:val="Plain Text"/>
    <w:basedOn w:val="Normln"/>
    <w:rsid w:val="001906E3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rsid w:val="001906E3"/>
    <w:pPr>
      <w:spacing w:after="120"/>
      <w:jc w:val="both"/>
    </w:pPr>
    <w:rPr>
      <w:bCs/>
      <w:sz w:val="22"/>
    </w:rPr>
  </w:style>
  <w:style w:type="paragraph" w:styleId="Zhlav">
    <w:name w:val="header"/>
    <w:basedOn w:val="Normln"/>
    <w:rsid w:val="001906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906E3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845CDB"/>
    <w:pPr>
      <w:tabs>
        <w:tab w:val="left" w:pos="9000"/>
      </w:tabs>
      <w:ind w:left="-540" w:right="72"/>
      <w:jc w:val="both"/>
    </w:pPr>
    <w:rPr>
      <w:rFonts w:ascii="Arial" w:hAnsi="Arial"/>
      <w:szCs w:val="20"/>
    </w:rPr>
  </w:style>
  <w:style w:type="character" w:styleId="Hypertextovodkaz">
    <w:name w:val="Hyperlink"/>
    <w:basedOn w:val="Standardnpsmoodstavce"/>
    <w:rsid w:val="00EF02AE"/>
    <w:rPr>
      <w:color w:val="0000FF"/>
      <w:u w:val="single"/>
    </w:rPr>
  </w:style>
  <w:style w:type="paragraph" w:styleId="Textbubliny">
    <w:name w:val="Balloon Text"/>
    <w:basedOn w:val="Normln"/>
    <w:semiHidden/>
    <w:rsid w:val="000344E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04349"/>
    <w:rPr>
      <w:bCs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2C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3751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DC20-748A-4167-A532-1BB578C9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Informační list obce Braníškov č</vt:lpstr>
    </vt:vector>
  </TitlesOfParts>
  <Company>Obecní úřad Braníškov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list obce Braníškov č</dc:title>
  <dc:creator>Zdeněk Šotola</dc:creator>
  <cp:lastModifiedBy>STAROSTA</cp:lastModifiedBy>
  <cp:revision>6</cp:revision>
  <cp:lastPrinted>2010-01-01T09:21:00Z</cp:lastPrinted>
  <dcterms:created xsi:type="dcterms:W3CDTF">2013-01-06T10:27:00Z</dcterms:created>
  <dcterms:modified xsi:type="dcterms:W3CDTF">2013-01-08T07:26:00Z</dcterms:modified>
</cp:coreProperties>
</file>